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15DF2" w:rsidRPr="006A2506" w:rsidRDefault="006A2506" w:rsidP="001E6B85">
      <w:pPr>
        <w:jc w:val="center"/>
        <w:rPr>
          <w:rFonts w:ascii="Arial" w:hAnsi="Arial" w:cs="Arial"/>
          <w:b/>
        </w:rPr>
      </w:pPr>
      <w:r w:rsidRPr="006A2506">
        <w:rPr>
          <w:rFonts w:ascii="Arial" w:hAnsi="Arial" w:cs="Arial"/>
          <w:b/>
        </w:rPr>
        <w:t>RESULTADOS DE LA CALIFICACIÓN DE LOS CRITERIOS DE ZONIFICACIÓN DEL HUMEDAL.</w:t>
      </w:r>
    </w:p>
    <w:p w:rsidR="006A2506" w:rsidRPr="006A2506" w:rsidRDefault="006A2506" w:rsidP="006A2506">
      <w:pPr>
        <w:pStyle w:val="Prrafodelista"/>
        <w:numPr>
          <w:ilvl w:val="0"/>
          <w:numId w:val="1"/>
        </w:numPr>
        <w:spacing w:after="240"/>
        <w:ind w:left="357" w:hanging="357"/>
        <w:contextualSpacing w:val="0"/>
        <w:rPr>
          <w:rFonts w:ascii="Arial" w:hAnsi="Arial" w:cs="Arial"/>
          <w:b/>
        </w:rPr>
      </w:pPr>
      <w:r w:rsidRPr="006A2506">
        <w:rPr>
          <w:rFonts w:ascii="Arial" w:hAnsi="Arial" w:cs="Arial"/>
          <w:b/>
        </w:rPr>
        <w:t>Determinación de la Oferta Ambiental</w:t>
      </w:r>
    </w:p>
    <w:p w:rsidR="006A2506" w:rsidRDefault="006A2506" w:rsidP="006A2506">
      <w:pPr>
        <w:pStyle w:val="Prrafodelista"/>
        <w:numPr>
          <w:ilvl w:val="1"/>
          <w:numId w:val="1"/>
        </w:numPr>
        <w:rPr>
          <w:rFonts w:ascii="Arial" w:hAnsi="Arial" w:cs="Arial"/>
          <w:b/>
        </w:rPr>
      </w:pPr>
      <w:r w:rsidRPr="006A2506">
        <w:rPr>
          <w:rFonts w:ascii="Arial" w:hAnsi="Arial" w:cs="Arial"/>
          <w:b/>
        </w:rPr>
        <w:t xml:space="preserve">Oferta Hídrica Superficial del Humedal </w:t>
      </w:r>
    </w:p>
    <w:p w:rsidR="006A2506" w:rsidRPr="006A2506" w:rsidRDefault="006A2506" w:rsidP="006A2506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Resultado Cartográfico</w:t>
      </w:r>
    </w:p>
    <w:p w:rsidR="006A2506" w:rsidRPr="006A2506" w:rsidRDefault="00367041" w:rsidP="00367041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es-CO"/>
        </w:rPr>
        <w:drawing>
          <wp:inline distT="0" distB="0" distL="0" distR="0">
            <wp:extent cx="4681855" cy="6071870"/>
            <wp:effectExtent l="19050" t="0" r="4445" b="0"/>
            <wp:docPr id="9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1855" cy="6071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2506" w:rsidRPr="006A2506" w:rsidRDefault="006A2506" w:rsidP="00367041">
      <w:pPr>
        <w:pStyle w:val="Prrafodelista"/>
        <w:pageBreakBefore/>
        <w:numPr>
          <w:ilvl w:val="1"/>
          <w:numId w:val="1"/>
        </w:numPr>
        <w:ind w:left="357" w:hanging="357"/>
        <w:rPr>
          <w:rFonts w:ascii="Arial" w:hAnsi="Arial" w:cs="Arial"/>
          <w:b/>
          <w:noProof/>
        </w:rPr>
      </w:pPr>
      <w:r w:rsidRPr="006A2506">
        <w:rPr>
          <w:rFonts w:ascii="Arial" w:hAnsi="Arial" w:cs="Arial"/>
          <w:b/>
          <w:noProof/>
        </w:rPr>
        <w:lastRenderedPageBreak/>
        <w:t>Nivel de Conservación de la UEP del Humedal</w:t>
      </w:r>
    </w:p>
    <w:p w:rsidR="006A2506" w:rsidRDefault="006A2506" w:rsidP="006A2506">
      <w:pPr>
        <w:jc w:val="center"/>
        <w:rPr>
          <w:rFonts w:ascii="Arial" w:hAnsi="Arial" w:cs="Arial"/>
          <w:b/>
          <w:noProof/>
        </w:rPr>
      </w:pPr>
      <w:r>
        <w:rPr>
          <w:rFonts w:ascii="Arial" w:hAnsi="Arial" w:cs="Arial"/>
          <w:b/>
          <w:noProof/>
        </w:rPr>
        <w:t>Calificación del Criterio</w:t>
      </w:r>
    </w:p>
    <w:tbl>
      <w:tblPr>
        <w:tblW w:w="7299" w:type="dxa"/>
        <w:jc w:val="center"/>
        <w:tblInd w:w="51" w:type="dxa"/>
        <w:tblCellMar>
          <w:left w:w="70" w:type="dxa"/>
          <w:right w:w="70" w:type="dxa"/>
        </w:tblCellMar>
        <w:tblLook w:val="04A0"/>
      </w:tblPr>
      <w:tblGrid>
        <w:gridCol w:w="4973"/>
        <w:gridCol w:w="2326"/>
      </w:tblGrid>
      <w:tr w:rsidR="00367041" w:rsidRPr="00367041" w:rsidTr="00367041">
        <w:trPr>
          <w:trHeight w:val="258"/>
          <w:jc w:val="center"/>
        </w:trPr>
        <w:tc>
          <w:tcPr>
            <w:tcW w:w="4973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92D050"/>
            <w:noWrap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 xml:space="preserve"> Cobertura de la </w:t>
            </w:r>
            <w:proofErr w:type="spellStart"/>
            <w:r w:rsidRPr="00367041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UEP</w:t>
            </w:r>
            <w:proofErr w:type="spellEnd"/>
          </w:p>
        </w:tc>
        <w:tc>
          <w:tcPr>
            <w:tcW w:w="2326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92D050"/>
            <w:noWrap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Estado de Conservación</w:t>
            </w:r>
          </w:p>
        </w:tc>
      </w:tr>
      <w:tr w:rsidR="00367041" w:rsidRPr="00367041" w:rsidTr="00367041">
        <w:trPr>
          <w:trHeight w:val="258"/>
          <w:jc w:val="center"/>
        </w:trPr>
        <w:tc>
          <w:tcPr>
            <w:tcW w:w="4973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Herbazal denso inundable</w:t>
            </w:r>
          </w:p>
        </w:tc>
        <w:tc>
          <w:tcPr>
            <w:tcW w:w="232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2,5</w:t>
            </w:r>
          </w:p>
        </w:tc>
      </w:tr>
      <w:tr w:rsidR="00367041" w:rsidRPr="00367041" w:rsidTr="00367041">
        <w:trPr>
          <w:trHeight w:val="295"/>
          <w:jc w:val="center"/>
        </w:trPr>
        <w:tc>
          <w:tcPr>
            <w:tcW w:w="4973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Vegetación secundaria baja</w:t>
            </w:r>
          </w:p>
        </w:tc>
        <w:tc>
          <w:tcPr>
            <w:tcW w:w="232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2,5</w:t>
            </w:r>
          </w:p>
        </w:tc>
      </w:tr>
      <w:tr w:rsidR="00367041" w:rsidRPr="00367041" w:rsidTr="00367041">
        <w:trPr>
          <w:trHeight w:val="258"/>
          <w:jc w:val="center"/>
        </w:trPr>
        <w:tc>
          <w:tcPr>
            <w:tcW w:w="497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Manglar</w:t>
            </w:r>
          </w:p>
        </w:tc>
        <w:tc>
          <w:tcPr>
            <w:tcW w:w="23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2,5</w:t>
            </w:r>
          </w:p>
        </w:tc>
      </w:tr>
      <w:tr w:rsidR="00367041" w:rsidRPr="00367041" w:rsidTr="00367041">
        <w:trPr>
          <w:trHeight w:val="258"/>
          <w:jc w:val="center"/>
        </w:trPr>
        <w:tc>
          <w:tcPr>
            <w:tcW w:w="4973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Mosaico de cultivos y pastos con espacios naturales</w:t>
            </w:r>
          </w:p>
        </w:tc>
        <w:tc>
          <w:tcPr>
            <w:tcW w:w="232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1,5</w:t>
            </w:r>
          </w:p>
        </w:tc>
      </w:tr>
      <w:tr w:rsidR="00367041" w:rsidRPr="00367041" w:rsidTr="00367041">
        <w:trPr>
          <w:trHeight w:val="258"/>
          <w:jc w:val="center"/>
        </w:trPr>
        <w:tc>
          <w:tcPr>
            <w:tcW w:w="4973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Pastos arbolados</w:t>
            </w:r>
          </w:p>
        </w:tc>
        <w:tc>
          <w:tcPr>
            <w:tcW w:w="232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1,5</w:t>
            </w:r>
          </w:p>
        </w:tc>
      </w:tr>
      <w:tr w:rsidR="00367041" w:rsidRPr="00367041" w:rsidTr="00367041">
        <w:trPr>
          <w:trHeight w:val="320"/>
          <w:jc w:val="center"/>
        </w:trPr>
        <w:tc>
          <w:tcPr>
            <w:tcW w:w="497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Pastos enmalezados</w:t>
            </w:r>
          </w:p>
        </w:tc>
        <w:tc>
          <w:tcPr>
            <w:tcW w:w="232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1,5</w:t>
            </w:r>
          </w:p>
        </w:tc>
      </w:tr>
      <w:tr w:rsidR="00367041" w:rsidRPr="00367041" w:rsidTr="00367041">
        <w:trPr>
          <w:trHeight w:val="209"/>
          <w:jc w:val="center"/>
        </w:trPr>
        <w:tc>
          <w:tcPr>
            <w:tcW w:w="4973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Vegetación acuática sobre cuerpos de agua</w:t>
            </w:r>
          </w:p>
        </w:tc>
        <w:tc>
          <w:tcPr>
            <w:tcW w:w="232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2,5</w:t>
            </w:r>
          </w:p>
        </w:tc>
      </w:tr>
      <w:tr w:rsidR="00367041" w:rsidRPr="00367041" w:rsidTr="00367041">
        <w:trPr>
          <w:trHeight w:val="270"/>
          <w:jc w:val="center"/>
        </w:trPr>
        <w:tc>
          <w:tcPr>
            <w:tcW w:w="4973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Superficies de agua</w:t>
            </w:r>
          </w:p>
        </w:tc>
        <w:tc>
          <w:tcPr>
            <w:tcW w:w="232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</w:tr>
      <w:tr w:rsidR="00367041" w:rsidRPr="00367041" w:rsidTr="00367041">
        <w:trPr>
          <w:trHeight w:val="258"/>
          <w:jc w:val="center"/>
        </w:trPr>
        <w:tc>
          <w:tcPr>
            <w:tcW w:w="4973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Zonas pantanosas</w:t>
            </w:r>
          </w:p>
        </w:tc>
        <w:tc>
          <w:tcPr>
            <w:tcW w:w="232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2,5</w:t>
            </w:r>
          </w:p>
        </w:tc>
      </w:tr>
      <w:tr w:rsidR="00367041" w:rsidRPr="00367041" w:rsidTr="00367041">
        <w:trPr>
          <w:trHeight w:val="258"/>
          <w:jc w:val="center"/>
        </w:trPr>
        <w:tc>
          <w:tcPr>
            <w:tcW w:w="4973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Ríos</w:t>
            </w:r>
          </w:p>
        </w:tc>
        <w:tc>
          <w:tcPr>
            <w:tcW w:w="232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</w:tr>
      <w:tr w:rsidR="00367041" w:rsidRPr="00367041" w:rsidTr="00367041">
        <w:trPr>
          <w:trHeight w:val="63"/>
          <w:jc w:val="center"/>
        </w:trPr>
        <w:tc>
          <w:tcPr>
            <w:tcW w:w="4973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Zonas arenosas naturales</w:t>
            </w:r>
          </w:p>
        </w:tc>
        <w:tc>
          <w:tcPr>
            <w:tcW w:w="232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</w:tr>
    </w:tbl>
    <w:p w:rsidR="006A2506" w:rsidRPr="006A2506" w:rsidRDefault="006A2506" w:rsidP="006A2506">
      <w:pPr>
        <w:jc w:val="center"/>
        <w:rPr>
          <w:rFonts w:ascii="Arial" w:hAnsi="Arial" w:cs="Arial"/>
          <w:b/>
          <w:noProof/>
        </w:rPr>
      </w:pPr>
    </w:p>
    <w:p w:rsidR="006A2506" w:rsidRDefault="006A2506" w:rsidP="006A2506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Resultado Cartográfico</w:t>
      </w:r>
    </w:p>
    <w:p w:rsidR="006A2506" w:rsidRDefault="00367041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es-CO"/>
        </w:rPr>
        <w:drawing>
          <wp:inline distT="0" distB="0" distL="0" distR="0">
            <wp:extent cx="5612130" cy="4013185"/>
            <wp:effectExtent l="19050" t="0" r="7620" b="0"/>
            <wp:docPr id="10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4013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2506" w:rsidRPr="006A2506" w:rsidRDefault="006A2506" w:rsidP="001E6B85">
      <w:pPr>
        <w:pStyle w:val="Prrafodelista"/>
        <w:pageBreakBefore/>
        <w:numPr>
          <w:ilvl w:val="1"/>
          <w:numId w:val="1"/>
        </w:numPr>
        <w:ind w:left="357" w:hanging="357"/>
        <w:rPr>
          <w:rFonts w:ascii="Arial" w:hAnsi="Arial" w:cs="Arial"/>
          <w:b/>
          <w:noProof/>
        </w:rPr>
      </w:pPr>
      <w:r w:rsidRPr="006A2506">
        <w:rPr>
          <w:rFonts w:ascii="Arial" w:hAnsi="Arial" w:cs="Arial"/>
          <w:b/>
          <w:noProof/>
        </w:rPr>
        <w:lastRenderedPageBreak/>
        <w:t>Importancia ecológica de la cobertura de la UEP</w:t>
      </w:r>
    </w:p>
    <w:p w:rsidR="006A2506" w:rsidRDefault="006A2506" w:rsidP="006A2506">
      <w:pPr>
        <w:jc w:val="center"/>
        <w:rPr>
          <w:rFonts w:ascii="Arial" w:hAnsi="Arial" w:cs="Arial"/>
          <w:b/>
          <w:noProof/>
        </w:rPr>
      </w:pPr>
      <w:r>
        <w:rPr>
          <w:rFonts w:ascii="Arial" w:hAnsi="Arial" w:cs="Arial"/>
          <w:b/>
          <w:noProof/>
        </w:rPr>
        <w:t>Calificación del Criterio</w:t>
      </w:r>
    </w:p>
    <w:tbl>
      <w:tblPr>
        <w:tblW w:w="0" w:type="auto"/>
        <w:tblInd w:w="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/>
      </w:tblPr>
      <w:tblGrid>
        <w:gridCol w:w="358"/>
        <w:gridCol w:w="1443"/>
        <w:gridCol w:w="590"/>
        <w:gridCol w:w="590"/>
        <w:gridCol w:w="590"/>
        <w:gridCol w:w="785"/>
        <w:gridCol w:w="793"/>
        <w:gridCol w:w="793"/>
        <w:gridCol w:w="438"/>
        <w:gridCol w:w="590"/>
        <w:gridCol w:w="590"/>
        <w:gridCol w:w="582"/>
        <w:gridCol w:w="785"/>
      </w:tblGrid>
      <w:tr w:rsidR="00367041" w:rsidRPr="00367041" w:rsidTr="00367041">
        <w:trPr>
          <w:cantSplit/>
          <w:trHeight w:val="2541"/>
          <w:tblHeader/>
        </w:trPr>
        <w:tc>
          <w:tcPr>
            <w:tcW w:w="0" w:type="auto"/>
            <w:gridSpan w:val="2"/>
            <w:shd w:val="clear" w:color="auto" w:fill="92D050"/>
            <w:noWrap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Servicios ambientales</w:t>
            </w:r>
          </w:p>
        </w:tc>
        <w:tc>
          <w:tcPr>
            <w:tcW w:w="0" w:type="auto"/>
            <w:shd w:val="clear" w:color="auto" w:fill="92D050"/>
            <w:textDirection w:val="btLr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Herbazal denso inundable</w:t>
            </w:r>
          </w:p>
        </w:tc>
        <w:tc>
          <w:tcPr>
            <w:tcW w:w="0" w:type="auto"/>
            <w:shd w:val="clear" w:color="auto" w:fill="92D050"/>
            <w:textDirection w:val="btLr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Vegetación secundaria baja</w:t>
            </w:r>
          </w:p>
        </w:tc>
        <w:tc>
          <w:tcPr>
            <w:tcW w:w="0" w:type="auto"/>
            <w:shd w:val="clear" w:color="auto" w:fill="92D050"/>
            <w:textDirection w:val="btLr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Manglar (verificar con el </w:t>
            </w:r>
            <w:proofErr w:type="spellStart"/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SIG</w:t>
            </w:r>
            <w:proofErr w:type="spellEnd"/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)</w:t>
            </w:r>
          </w:p>
        </w:tc>
        <w:tc>
          <w:tcPr>
            <w:tcW w:w="0" w:type="auto"/>
            <w:shd w:val="clear" w:color="auto" w:fill="92D050"/>
            <w:textDirection w:val="btLr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Mosaico de cultivos y pastos con espacios naturales</w:t>
            </w:r>
          </w:p>
        </w:tc>
        <w:tc>
          <w:tcPr>
            <w:tcW w:w="0" w:type="auto"/>
            <w:shd w:val="clear" w:color="auto" w:fill="92D050"/>
            <w:textDirection w:val="btLr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Pastos arbolados</w:t>
            </w:r>
          </w:p>
        </w:tc>
        <w:tc>
          <w:tcPr>
            <w:tcW w:w="0" w:type="auto"/>
            <w:shd w:val="clear" w:color="auto" w:fill="92D050"/>
            <w:textDirection w:val="btLr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Pastos enmalezados</w:t>
            </w:r>
          </w:p>
        </w:tc>
        <w:tc>
          <w:tcPr>
            <w:tcW w:w="0" w:type="auto"/>
            <w:shd w:val="clear" w:color="auto" w:fill="92D050"/>
            <w:textDirection w:val="btLr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Vegetación acuática sobre cuerpos de agua</w:t>
            </w:r>
          </w:p>
        </w:tc>
        <w:tc>
          <w:tcPr>
            <w:tcW w:w="0" w:type="auto"/>
            <w:shd w:val="clear" w:color="auto" w:fill="92D050"/>
            <w:textDirection w:val="btLr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Superficies de agua</w:t>
            </w:r>
          </w:p>
        </w:tc>
        <w:tc>
          <w:tcPr>
            <w:tcW w:w="0" w:type="auto"/>
            <w:shd w:val="clear" w:color="auto" w:fill="92D050"/>
            <w:textDirection w:val="btLr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Zonas pantanosas</w:t>
            </w:r>
          </w:p>
        </w:tc>
        <w:tc>
          <w:tcPr>
            <w:tcW w:w="0" w:type="auto"/>
            <w:shd w:val="clear" w:color="auto" w:fill="92D050"/>
            <w:textDirection w:val="btLr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Ríos</w:t>
            </w:r>
          </w:p>
        </w:tc>
        <w:tc>
          <w:tcPr>
            <w:tcW w:w="0" w:type="auto"/>
            <w:shd w:val="clear" w:color="auto" w:fill="92D050"/>
            <w:textDirection w:val="btLr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Zonas arenosas naturales</w:t>
            </w:r>
          </w:p>
        </w:tc>
      </w:tr>
      <w:tr w:rsidR="00367041" w:rsidRPr="00367041" w:rsidTr="00367041">
        <w:trPr>
          <w:trHeight w:val="915"/>
        </w:trPr>
        <w:tc>
          <w:tcPr>
            <w:tcW w:w="0" w:type="auto"/>
            <w:vMerge w:val="restart"/>
            <w:shd w:val="clear" w:color="auto" w:fill="auto"/>
            <w:noWrap/>
            <w:textDirection w:val="btLr"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Regulación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Mantenimiento de la calidad del agua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2,5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</w:tr>
      <w:tr w:rsidR="00367041" w:rsidRPr="00367041" w:rsidTr="00367041">
        <w:trPr>
          <w:trHeight w:val="615"/>
        </w:trPr>
        <w:tc>
          <w:tcPr>
            <w:tcW w:w="0" w:type="auto"/>
            <w:vMerge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Regulación del clima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2,5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2,5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2,5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</w:tr>
      <w:tr w:rsidR="00367041" w:rsidRPr="00367041" w:rsidTr="00367041">
        <w:trPr>
          <w:trHeight w:val="945"/>
        </w:trPr>
        <w:tc>
          <w:tcPr>
            <w:tcW w:w="0" w:type="auto"/>
            <w:vMerge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Control de crecidas e inundaciones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2,5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</w:tr>
      <w:tr w:rsidR="00367041" w:rsidRPr="00367041" w:rsidTr="00367041">
        <w:trPr>
          <w:trHeight w:val="1215"/>
        </w:trPr>
        <w:tc>
          <w:tcPr>
            <w:tcW w:w="0" w:type="auto"/>
            <w:vMerge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Retención de sedimentos y agentes contaminantes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</w:tr>
      <w:tr w:rsidR="00367041" w:rsidRPr="00367041" w:rsidTr="00367041">
        <w:trPr>
          <w:trHeight w:val="615"/>
        </w:trPr>
        <w:tc>
          <w:tcPr>
            <w:tcW w:w="0" w:type="auto"/>
            <w:vMerge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Retención de nutrientes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</w:tr>
      <w:tr w:rsidR="00367041" w:rsidRPr="00367041" w:rsidTr="00367041">
        <w:trPr>
          <w:cantSplit/>
          <w:trHeight w:val="1134"/>
        </w:trPr>
        <w:tc>
          <w:tcPr>
            <w:tcW w:w="0" w:type="auto"/>
            <w:shd w:val="clear" w:color="auto" w:fill="auto"/>
            <w:noWrap/>
            <w:textDirection w:val="btLr"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ind w:left="113" w:right="113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Recursos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Recarga de acuíferos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2,5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2,5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</w:tr>
      <w:tr w:rsidR="00367041" w:rsidRPr="00367041" w:rsidTr="00367041">
        <w:trPr>
          <w:trHeight w:val="600"/>
        </w:trPr>
        <w:tc>
          <w:tcPr>
            <w:tcW w:w="0" w:type="auto"/>
            <w:vMerge w:val="restart"/>
            <w:shd w:val="clear" w:color="auto" w:fill="auto"/>
            <w:noWrap/>
            <w:textDirection w:val="btLr"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Culturales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Sitios sagrados – espirituales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</w:tr>
      <w:tr w:rsidR="00367041" w:rsidRPr="00367041" w:rsidTr="00367041">
        <w:trPr>
          <w:trHeight w:val="600"/>
        </w:trPr>
        <w:tc>
          <w:tcPr>
            <w:tcW w:w="0" w:type="auto"/>
            <w:vMerge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Seguridad alimentaría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1,5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</w:tr>
      <w:tr w:rsidR="00367041" w:rsidRPr="00367041" w:rsidTr="00367041">
        <w:trPr>
          <w:trHeight w:val="600"/>
        </w:trPr>
        <w:tc>
          <w:tcPr>
            <w:tcW w:w="0" w:type="auto"/>
            <w:vMerge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Turismo y recreación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</w:tr>
      <w:tr w:rsidR="00367041" w:rsidRPr="00367041" w:rsidTr="00367041">
        <w:trPr>
          <w:trHeight w:val="615"/>
        </w:trPr>
        <w:tc>
          <w:tcPr>
            <w:tcW w:w="0" w:type="auto"/>
            <w:vMerge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Riqueza paisajística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</w:tr>
      <w:tr w:rsidR="00367041" w:rsidRPr="00367041" w:rsidTr="00367041">
        <w:trPr>
          <w:trHeight w:val="600"/>
        </w:trPr>
        <w:tc>
          <w:tcPr>
            <w:tcW w:w="0" w:type="auto"/>
            <w:vMerge w:val="restart"/>
            <w:shd w:val="clear" w:color="auto" w:fill="auto"/>
            <w:noWrap/>
            <w:textDirection w:val="btLr"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ind w:left="113" w:right="113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Sustento biológico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Reciclaje de nutrientes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</w:tr>
      <w:tr w:rsidR="00367041" w:rsidRPr="00367041" w:rsidTr="00367041">
        <w:trPr>
          <w:trHeight w:val="600"/>
        </w:trPr>
        <w:tc>
          <w:tcPr>
            <w:tcW w:w="0" w:type="auto"/>
            <w:vMerge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Tratamiento de residuos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</w:tr>
      <w:tr w:rsidR="00367041" w:rsidRPr="00367041" w:rsidTr="00367041">
        <w:trPr>
          <w:trHeight w:val="600"/>
        </w:trPr>
        <w:tc>
          <w:tcPr>
            <w:tcW w:w="0" w:type="auto"/>
            <w:vMerge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Formación de suelos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1,5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</w:tr>
      <w:tr w:rsidR="00367041" w:rsidRPr="00367041" w:rsidTr="00367041">
        <w:trPr>
          <w:trHeight w:val="300"/>
        </w:trPr>
        <w:tc>
          <w:tcPr>
            <w:tcW w:w="0" w:type="auto"/>
            <w:vMerge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Control biológico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1,5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1,5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1,5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2,5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</w:tr>
      <w:tr w:rsidR="00367041" w:rsidRPr="00367041" w:rsidTr="00367041">
        <w:trPr>
          <w:trHeight w:val="300"/>
        </w:trPr>
        <w:tc>
          <w:tcPr>
            <w:tcW w:w="0" w:type="auto"/>
            <w:vMerge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crianza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2,5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</w:tr>
      <w:tr w:rsidR="00367041" w:rsidRPr="00367041" w:rsidTr="00367041">
        <w:trPr>
          <w:trHeight w:val="600"/>
        </w:trPr>
        <w:tc>
          <w:tcPr>
            <w:tcW w:w="0" w:type="auto"/>
            <w:vMerge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Mantenimiento de la biodiversidad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2,5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</w:tr>
      <w:tr w:rsidR="00367041" w:rsidRPr="00367041" w:rsidTr="00367041">
        <w:trPr>
          <w:trHeight w:val="615"/>
        </w:trPr>
        <w:tc>
          <w:tcPr>
            <w:tcW w:w="0" w:type="auto"/>
            <w:vMerge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Especies </w:t>
            </w:r>
            <w:proofErr w:type="spellStart"/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dendroenergeticas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1,5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</w:tr>
      <w:tr w:rsidR="00367041" w:rsidRPr="00367041" w:rsidTr="00367041">
        <w:trPr>
          <w:trHeight w:val="300"/>
        </w:trPr>
        <w:tc>
          <w:tcPr>
            <w:tcW w:w="0" w:type="auto"/>
            <w:gridSpan w:val="2"/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Puntaje total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43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42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45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13,5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12,5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12,5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32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42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44,5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42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18</w:t>
            </w:r>
          </w:p>
        </w:tc>
      </w:tr>
      <w:tr w:rsidR="00367041" w:rsidRPr="00367041" w:rsidTr="00367041">
        <w:trPr>
          <w:trHeight w:val="300"/>
        </w:trPr>
        <w:tc>
          <w:tcPr>
            <w:tcW w:w="0" w:type="auto"/>
            <w:gridSpan w:val="2"/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Promedio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2,5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2,5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2,6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0,7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1,9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2,5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2,6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2,5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1,1</w:t>
            </w:r>
          </w:p>
        </w:tc>
      </w:tr>
      <w:tr w:rsidR="00367041" w:rsidRPr="00367041" w:rsidTr="00367041">
        <w:trPr>
          <w:trHeight w:val="315"/>
        </w:trPr>
        <w:tc>
          <w:tcPr>
            <w:tcW w:w="0" w:type="auto"/>
            <w:gridSpan w:val="2"/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Nivel de importancia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Medio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Medio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Medio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Muy baja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Muy bajo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Muy bajo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Baja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Medio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Medio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Media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Muy baja</w:t>
            </w:r>
          </w:p>
        </w:tc>
      </w:tr>
    </w:tbl>
    <w:p w:rsidR="001E6B85" w:rsidRDefault="001E6B85" w:rsidP="006A2506">
      <w:pPr>
        <w:jc w:val="center"/>
        <w:rPr>
          <w:rFonts w:ascii="Arial" w:hAnsi="Arial" w:cs="Arial"/>
          <w:b/>
          <w:noProof/>
        </w:rPr>
      </w:pPr>
    </w:p>
    <w:tbl>
      <w:tblPr>
        <w:tblW w:w="8237" w:type="dxa"/>
        <w:tblInd w:w="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/>
      </w:tblPr>
      <w:tblGrid>
        <w:gridCol w:w="4995"/>
        <w:gridCol w:w="3242"/>
      </w:tblGrid>
      <w:tr w:rsidR="00367041" w:rsidRPr="00367041" w:rsidTr="00367041">
        <w:trPr>
          <w:trHeight w:val="199"/>
        </w:trPr>
        <w:tc>
          <w:tcPr>
            <w:tcW w:w="4995" w:type="dxa"/>
            <w:shd w:val="clear" w:color="auto" w:fill="92D050"/>
            <w:noWrap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 xml:space="preserve"> Cobertura de la </w:t>
            </w:r>
            <w:proofErr w:type="spellStart"/>
            <w:r w:rsidRPr="00367041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UEP</w:t>
            </w:r>
            <w:proofErr w:type="spellEnd"/>
          </w:p>
        </w:tc>
        <w:tc>
          <w:tcPr>
            <w:tcW w:w="3242" w:type="dxa"/>
            <w:shd w:val="clear" w:color="auto" w:fill="92D050"/>
            <w:noWrap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Nivel de Importancia Ecológica</w:t>
            </w:r>
          </w:p>
        </w:tc>
      </w:tr>
      <w:tr w:rsidR="00367041" w:rsidRPr="00367041" w:rsidTr="00367041">
        <w:trPr>
          <w:trHeight w:val="87"/>
        </w:trPr>
        <w:tc>
          <w:tcPr>
            <w:tcW w:w="4995" w:type="dxa"/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Herbazal denso inundable</w:t>
            </w:r>
          </w:p>
        </w:tc>
        <w:tc>
          <w:tcPr>
            <w:tcW w:w="3242" w:type="dxa"/>
            <w:shd w:val="clear" w:color="auto" w:fill="auto"/>
            <w:noWrap/>
            <w:vAlign w:val="center"/>
            <w:hideMark/>
          </w:tcPr>
          <w:p w:rsidR="00367041" w:rsidRDefault="00367041" w:rsidP="00367041">
            <w:pPr>
              <w:spacing w:after="0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Medio</w:t>
            </w:r>
          </w:p>
        </w:tc>
      </w:tr>
      <w:tr w:rsidR="00367041" w:rsidRPr="00367041" w:rsidTr="00367041">
        <w:trPr>
          <w:trHeight w:val="87"/>
        </w:trPr>
        <w:tc>
          <w:tcPr>
            <w:tcW w:w="4995" w:type="dxa"/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Vegetación secundaria baja</w:t>
            </w:r>
          </w:p>
        </w:tc>
        <w:tc>
          <w:tcPr>
            <w:tcW w:w="3242" w:type="dxa"/>
            <w:shd w:val="clear" w:color="auto" w:fill="auto"/>
            <w:noWrap/>
            <w:vAlign w:val="center"/>
            <w:hideMark/>
          </w:tcPr>
          <w:p w:rsidR="00367041" w:rsidRDefault="00367041" w:rsidP="00367041">
            <w:pPr>
              <w:spacing w:after="0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Medio</w:t>
            </w:r>
          </w:p>
        </w:tc>
      </w:tr>
      <w:tr w:rsidR="00367041" w:rsidRPr="00367041" w:rsidTr="00367041">
        <w:trPr>
          <w:trHeight w:val="199"/>
        </w:trPr>
        <w:tc>
          <w:tcPr>
            <w:tcW w:w="4995" w:type="dxa"/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Manglar</w:t>
            </w:r>
          </w:p>
        </w:tc>
        <w:tc>
          <w:tcPr>
            <w:tcW w:w="3242" w:type="dxa"/>
            <w:shd w:val="clear" w:color="auto" w:fill="auto"/>
            <w:noWrap/>
            <w:vAlign w:val="center"/>
            <w:hideMark/>
          </w:tcPr>
          <w:p w:rsidR="00367041" w:rsidRDefault="00367041" w:rsidP="00367041">
            <w:pPr>
              <w:spacing w:after="0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Medio</w:t>
            </w:r>
          </w:p>
        </w:tc>
      </w:tr>
      <w:tr w:rsidR="00367041" w:rsidRPr="00367041" w:rsidTr="00367041">
        <w:trPr>
          <w:trHeight w:val="199"/>
        </w:trPr>
        <w:tc>
          <w:tcPr>
            <w:tcW w:w="4995" w:type="dxa"/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Mosaico de cultivos y pastos con espacios naturales</w:t>
            </w:r>
          </w:p>
        </w:tc>
        <w:tc>
          <w:tcPr>
            <w:tcW w:w="3242" w:type="dxa"/>
            <w:shd w:val="clear" w:color="auto" w:fill="auto"/>
            <w:noWrap/>
            <w:vAlign w:val="center"/>
            <w:hideMark/>
          </w:tcPr>
          <w:p w:rsidR="00367041" w:rsidRDefault="00367041" w:rsidP="00367041">
            <w:pPr>
              <w:spacing w:after="0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Muy baja</w:t>
            </w:r>
          </w:p>
        </w:tc>
      </w:tr>
      <w:tr w:rsidR="00367041" w:rsidRPr="00367041" w:rsidTr="00367041">
        <w:trPr>
          <w:trHeight w:val="199"/>
        </w:trPr>
        <w:tc>
          <w:tcPr>
            <w:tcW w:w="4995" w:type="dxa"/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Pastos arbolados</w:t>
            </w:r>
          </w:p>
        </w:tc>
        <w:tc>
          <w:tcPr>
            <w:tcW w:w="3242" w:type="dxa"/>
            <w:shd w:val="clear" w:color="auto" w:fill="auto"/>
            <w:noWrap/>
            <w:vAlign w:val="center"/>
            <w:hideMark/>
          </w:tcPr>
          <w:p w:rsidR="00367041" w:rsidRDefault="00367041" w:rsidP="00367041">
            <w:pPr>
              <w:spacing w:after="0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Muy bajo</w:t>
            </w:r>
          </w:p>
        </w:tc>
      </w:tr>
      <w:tr w:rsidR="00367041" w:rsidRPr="00367041" w:rsidTr="00367041">
        <w:trPr>
          <w:trHeight w:val="247"/>
        </w:trPr>
        <w:tc>
          <w:tcPr>
            <w:tcW w:w="4995" w:type="dxa"/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Pastos enmalezados</w:t>
            </w:r>
          </w:p>
        </w:tc>
        <w:tc>
          <w:tcPr>
            <w:tcW w:w="3242" w:type="dxa"/>
            <w:shd w:val="clear" w:color="auto" w:fill="auto"/>
            <w:noWrap/>
            <w:vAlign w:val="center"/>
            <w:hideMark/>
          </w:tcPr>
          <w:p w:rsidR="00367041" w:rsidRDefault="00367041" w:rsidP="00367041">
            <w:pPr>
              <w:spacing w:after="0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Muy bajo</w:t>
            </w:r>
          </w:p>
        </w:tc>
      </w:tr>
      <w:tr w:rsidR="00367041" w:rsidRPr="00367041" w:rsidTr="00367041">
        <w:trPr>
          <w:trHeight w:val="161"/>
        </w:trPr>
        <w:tc>
          <w:tcPr>
            <w:tcW w:w="4995" w:type="dxa"/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Vegetación acuática sobre cuerpos de agua</w:t>
            </w:r>
          </w:p>
        </w:tc>
        <w:tc>
          <w:tcPr>
            <w:tcW w:w="3242" w:type="dxa"/>
            <w:shd w:val="clear" w:color="auto" w:fill="auto"/>
            <w:noWrap/>
            <w:vAlign w:val="center"/>
            <w:hideMark/>
          </w:tcPr>
          <w:p w:rsidR="00367041" w:rsidRDefault="00367041" w:rsidP="00367041">
            <w:pPr>
              <w:spacing w:after="0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Baja</w:t>
            </w:r>
          </w:p>
        </w:tc>
      </w:tr>
      <w:tr w:rsidR="00367041" w:rsidRPr="00367041" w:rsidTr="00367041">
        <w:trPr>
          <w:trHeight w:val="209"/>
        </w:trPr>
        <w:tc>
          <w:tcPr>
            <w:tcW w:w="4995" w:type="dxa"/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Superficies de agua</w:t>
            </w:r>
          </w:p>
        </w:tc>
        <w:tc>
          <w:tcPr>
            <w:tcW w:w="3242" w:type="dxa"/>
            <w:shd w:val="clear" w:color="auto" w:fill="auto"/>
            <w:noWrap/>
            <w:vAlign w:val="center"/>
            <w:hideMark/>
          </w:tcPr>
          <w:p w:rsidR="00367041" w:rsidRDefault="00367041" w:rsidP="00367041">
            <w:pPr>
              <w:spacing w:after="0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Medio</w:t>
            </w:r>
          </w:p>
        </w:tc>
      </w:tr>
      <w:tr w:rsidR="00367041" w:rsidRPr="00367041" w:rsidTr="00367041">
        <w:trPr>
          <w:trHeight w:val="199"/>
        </w:trPr>
        <w:tc>
          <w:tcPr>
            <w:tcW w:w="4995" w:type="dxa"/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Zonas pantanosas</w:t>
            </w:r>
          </w:p>
        </w:tc>
        <w:tc>
          <w:tcPr>
            <w:tcW w:w="3242" w:type="dxa"/>
            <w:shd w:val="clear" w:color="auto" w:fill="auto"/>
            <w:noWrap/>
            <w:vAlign w:val="center"/>
            <w:hideMark/>
          </w:tcPr>
          <w:p w:rsidR="00367041" w:rsidRDefault="00367041" w:rsidP="00367041">
            <w:pPr>
              <w:spacing w:after="0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Medio</w:t>
            </w:r>
          </w:p>
        </w:tc>
      </w:tr>
      <w:tr w:rsidR="00367041" w:rsidRPr="00367041" w:rsidTr="00367041">
        <w:trPr>
          <w:trHeight w:val="199"/>
        </w:trPr>
        <w:tc>
          <w:tcPr>
            <w:tcW w:w="4995" w:type="dxa"/>
            <w:shd w:val="clear" w:color="auto" w:fill="auto"/>
            <w:noWrap/>
            <w:vAlign w:val="bottom"/>
            <w:hideMark/>
          </w:tcPr>
          <w:p w:rsidR="00367041" w:rsidRPr="00367041" w:rsidRDefault="0081351B" w:rsidP="0036704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Ríos</w:t>
            </w:r>
          </w:p>
        </w:tc>
        <w:tc>
          <w:tcPr>
            <w:tcW w:w="3242" w:type="dxa"/>
            <w:shd w:val="clear" w:color="auto" w:fill="auto"/>
            <w:noWrap/>
            <w:vAlign w:val="center"/>
            <w:hideMark/>
          </w:tcPr>
          <w:p w:rsidR="00367041" w:rsidRDefault="00367041" w:rsidP="00367041">
            <w:pPr>
              <w:spacing w:after="0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Media</w:t>
            </w:r>
          </w:p>
        </w:tc>
      </w:tr>
      <w:tr w:rsidR="00367041" w:rsidRPr="00367041" w:rsidTr="00367041">
        <w:trPr>
          <w:trHeight w:val="190"/>
        </w:trPr>
        <w:tc>
          <w:tcPr>
            <w:tcW w:w="4995" w:type="dxa"/>
            <w:shd w:val="clear" w:color="auto" w:fill="auto"/>
            <w:noWrap/>
            <w:vAlign w:val="bottom"/>
            <w:hideMark/>
          </w:tcPr>
          <w:p w:rsidR="00367041" w:rsidRPr="00367041" w:rsidRDefault="00367041" w:rsidP="00367041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Zonas arenosas naturales</w:t>
            </w:r>
          </w:p>
        </w:tc>
        <w:tc>
          <w:tcPr>
            <w:tcW w:w="3242" w:type="dxa"/>
            <w:shd w:val="clear" w:color="auto" w:fill="auto"/>
            <w:noWrap/>
            <w:vAlign w:val="center"/>
            <w:hideMark/>
          </w:tcPr>
          <w:p w:rsidR="00367041" w:rsidRDefault="00367041" w:rsidP="00367041">
            <w:pPr>
              <w:spacing w:after="0"/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Muy baja</w:t>
            </w:r>
          </w:p>
        </w:tc>
      </w:tr>
    </w:tbl>
    <w:p w:rsidR="006A2506" w:rsidRPr="006A2506" w:rsidRDefault="006A2506" w:rsidP="00367041">
      <w:pPr>
        <w:spacing w:after="0"/>
        <w:jc w:val="center"/>
        <w:rPr>
          <w:rFonts w:ascii="Arial" w:hAnsi="Arial" w:cs="Arial"/>
          <w:b/>
          <w:noProof/>
        </w:rPr>
      </w:pPr>
    </w:p>
    <w:p w:rsidR="006A2506" w:rsidRDefault="006A2506" w:rsidP="00367041">
      <w:pPr>
        <w:pageBreakBefore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Resultado Cartográfico</w:t>
      </w:r>
    </w:p>
    <w:p w:rsidR="006A2506" w:rsidRPr="006A2506" w:rsidRDefault="00367041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es-CO"/>
        </w:rPr>
        <w:drawing>
          <wp:inline distT="0" distB="0" distL="0" distR="0">
            <wp:extent cx="5612130" cy="3933238"/>
            <wp:effectExtent l="19050" t="0" r="7620" b="0"/>
            <wp:docPr id="11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9332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2506" w:rsidRPr="006A2506" w:rsidRDefault="006A2506" w:rsidP="006A2506">
      <w:pPr>
        <w:pStyle w:val="Prrafodelista"/>
        <w:numPr>
          <w:ilvl w:val="1"/>
          <w:numId w:val="1"/>
        </w:numPr>
        <w:rPr>
          <w:rFonts w:ascii="Arial" w:hAnsi="Arial" w:cs="Arial"/>
          <w:b/>
          <w:noProof/>
        </w:rPr>
      </w:pPr>
      <w:r w:rsidRPr="006A2506">
        <w:rPr>
          <w:rFonts w:ascii="Arial" w:hAnsi="Arial" w:cs="Arial"/>
          <w:b/>
          <w:noProof/>
        </w:rPr>
        <w:t>Aptitud Productiva</w:t>
      </w:r>
    </w:p>
    <w:p w:rsidR="006A2506" w:rsidRDefault="006A2506" w:rsidP="006A2506">
      <w:pPr>
        <w:jc w:val="center"/>
        <w:rPr>
          <w:rFonts w:ascii="Arial" w:hAnsi="Arial" w:cs="Arial"/>
          <w:b/>
          <w:noProof/>
        </w:rPr>
      </w:pPr>
      <w:r>
        <w:rPr>
          <w:rFonts w:ascii="Arial" w:hAnsi="Arial" w:cs="Arial"/>
          <w:b/>
          <w:noProof/>
        </w:rPr>
        <w:t>Calificación del Criterio</w:t>
      </w:r>
    </w:p>
    <w:tbl>
      <w:tblPr>
        <w:tblW w:w="8100" w:type="dxa"/>
        <w:tblInd w:w="51" w:type="dxa"/>
        <w:tblCellMar>
          <w:left w:w="70" w:type="dxa"/>
          <w:right w:w="70" w:type="dxa"/>
        </w:tblCellMar>
        <w:tblLook w:val="04A0"/>
      </w:tblPr>
      <w:tblGrid>
        <w:gridCol w:w="1200"/>
        <w:gridCol w:w="5260"/>
        <w:gridCol w:w="1640"/>
      </w:tblGrid>
      <w:tr w:rsidR="00367041" w:rsidRPr="00367041" w:rsidTr="00367041">
        <w:trPr>
          <w:trHeight w:val="900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Sub-Clase</w:t>
            </w:r>
          </w:p>
        </w:tc>
        <w:tc>
          <w:tcPr>
            <w:tcW w:w="5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 xml:space="preserve">Uso Recomendado </w:t>
            </w:r>
            <w:proofErr w:type="spellStart"/>
            <w:r w:rsidRPr="00367041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IGAC</w:t>
            </w:r>
            <w:proofErr w:type="spellEnd"/>
          </w:p>
        </w:tc>
        <w:tc>
          <w:tcPr>
            <w:tcW w:w="1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Calificación Aptitud Productiva</w:t>
            </w:r>
          </w:p>
        </w:tc>
      </w:tr>
      <w:tr w:rsidR="00367041" w:rsidRPr="00367041" w:rsidTr="00367041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4s</w:t>
            </w:r>
            <w:proofErr w:type="spellEnd"/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-5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Cultivos limpios, densos, de </w:t>
            </w:r>
            <w:proofErr w:type="spellStart"/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semibosque</w:t>
            </w:r>
            <w:proofErr w:type="spellEnd"/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y ganadería con pastos introducidos.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M</w:t>
            </w:r>
          </w:p>
        </w:tc>
      </w:tr>
      <w:tr w:rsidR="00367041" w:rsidRPr="00367041" w:rsidTr="00367041">
        <w:trPr>
          <w:trHeight w:val="6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proofErr w:type="spellStart"/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5hs</w:t>
            </w:r>
            <w:proofErr w:type="spellEnd"/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-5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Ganadería cuando cesen las inundaciones o los encharcamiento y cultivos de ciclo </w:t>
            </w:r>
            <w:proofErr w:type="gramStart"/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corto</w:t>
            </w:r>
            <w:proofErr w:type="gramEnd"/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 como el arroz.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7041" w:rsidRPr="00367041" w:rsidRDefault="00367041" w:rsidP="00367041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367041">
              <w:rPr>
                <w:rFonts w:ascii="Calibri" w:eastAsia="Times New Roman" w:hAnsi="Calibri" w:cs="Times New Roman"/>
                <w:color w:val="000000"/>
                <w:lang w:eastAsia="es-CO"/>
              </w:rPr>
              <w:t>M</w:t>
            </w:r>
          </w:p>
        </w:tc>
      </w:tr>
    </w:tbl>
    <w:p w:rsidR="006A2506" w:rsidRPr="006A2506" w:rsidRDefault="006A2506" w:rsidP="006A2506">
      <w:pPr>
        <w:jc w:val="center"/>
        <w:rPr>
          <w:rFonts w:ascii="Arial" w:hAnsi="Arial" w:cs="Arial"/>
          <w:b/>
          <w:noProof/>
        </w:rPr>
      </w:pPr>
    </w:p>
    <w:p w:rsidR="006A2506" w:rsidRDefault="006A2506" w:rsidP="00367041">
      <w:pPr>
        <w:pageBreakBefore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Resultado Cartográfico</w:t>
      </w:r>
    </w:p>
    <w:p w:rsidR="006A2506" w:rsidRPr="006A2506" w:rsidRDefault="00367041">
      <w:pPr>
        <w:rPr>
          <w:rFonts w:ascii="Arial" w:hAnsi="Arial" w:cs="Arial"/>
          <w:b/>
          <w:bCs/>
          <w:noProof/>
        </w:rPr>
      </w:pPr>
      <w:r>
        <w:rPr>
          <w:rFonts w:ascii="Arial" w:hAnsi="Arial" w:cs="Arial"/>
          <w:b/>
          <w:bCs/>
          <w:noProof/>
          <w:lang w:eastAsia="es-CO"/>
        </w:rPr>
        <w:drawing>
          <wp:inline distT="0" distB="0" distL="0" distR="0">
            <wp:extent cx="5612130" cy="3990086"/>
            <wp:effectExtent l="19050" t="0" r="7620" b="0"/>
            <wp:docPr id="12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9900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2506" w:rsidRPr="006A2506" w:rsidRDefault="006A2506" w:rsidP="006A2506">
      <w:pPr>
        <w:pStyle w:val="Prrafodelista"/>
        <w:numPr>
          <w:ilvl w:val="1"/>
          <w:numId w:val="1"/>
        </w:numPr>
        <w:rPr>
          <w:rFonts w:ascii="Arial" w:hAnsi="Arial" w:cs="Arial"/>
          <w:b/>
          <w:noProof/>
        </w:rPr>
      </w:pPr>
      <w:r w:rsidRPr="006A2506">
        <w:rPr>
          <w:rFonts w:ascii="Arial" w:hAnsi="Arial" w:cs="Arial"/>
          <w:b/>
          <w:noProof/>
        </w:rPr>
        <w:t>Oferta Ambiental</w:t>
      </w:r>
    </w:p>
    <w:p w:rsidR="006A2506" w:rsidRDefault="006A2506" w:rsidP="006A2506">
      <w:pPr>
        <w:jc w:val="center"/>
        <w:rPr>
          <w:rFonts w:ascii="Arial" w:hAnsi="Arial" w:cs="Arial"/>
          <w:b/>
          <w:noProof/>
        </w:rPr>
      </w:pPr>
      <w:r>
        <w:rPr>
          <w:rFonts w:ascii="Arial" w:hAnsi="Arial" w:cs="Arial"/>
          <w:b/>
          <w:noProof/>
        </w:rPr>
        <w:t>Calificación del Criterio</w:t>
      </w:r>
    </w:p>
    <w:tbl>
      <w:tblPr>
        <w:tblW w:w="0" w:type="auto"/>
        <w:tblInd w:w="51" w:type="dxa"/>
        <w:tblLayout w:type="fixed"/>
        <w:tblCellMar>
          <w:left w:w="70" w:type="dxa"/>
          <w:right w:w="70" w:type="dxa"/>
        </w:tblCellMar>
        <w:tblLook w:val="04A0"/>
      </w:tblPr>
      <w:tblGrid>
        <w:gridCol w:w="1437"/>
        <w:gridCol w:w="1276"/>
        <w:gridCol w:w="1134"/>
        <w:gridCol w:w="850"/>
        <w:gridCol w:w="4230"/>
      </w:tblGrid>
      <w:tr w:rsidR="000B7A99" w:rsidRPr="000B7A99" w:rsidTr="000B7A99">
        <w:trPr>
          <w:trHeight w:val="900"/>
        </w:trPr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 xml:space="preserve">Estado de conservación 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Nivel de Importancia ecológica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Aptitud Productiva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Oferta Hídrica</w:t>
            </w:r>
          </w:p>
        </w:tc>
        <w:tc>
          <w:tcPr>
            <w:tcW w:w="42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Oferta Ambiental</w:t>
            </w:r>
          </w:p>
        </w:tc>
      </w:tr>
      <w:tr w:rsidR="000B7A99" w:rsidRPr="000B7A99" w:rsidTr="000B7A99">
        <w:trPr>
          <w:trHeight w:val="300"/>
        </w:trPr>
        <w:tc>
          <w:tcPr>
            <w:tcW w:w="14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Alto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Media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M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Alta significancia ambiental</w:t>
            </w:r>
          </w:p>
        </w:tc>
      </w:tr>
      <w:tr w:rsidR="000B7A99" w:rsidRPr="000B7A99" w:rsidTr="000B7A99">
        <w:trPr>
          <w:trHeight w:val="300"/>
        </w:trPr>
        <w:tc>
          <w:tcPr>
            <w:tcW w:w="14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Bajo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Muy baja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M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Producción Sostenible y Desarrollo Socioeconómico</w:t>
            </w:r>
          </w:p>
        </w:tc>
      </w:tr>
      <w:tr w:rsidR="000B7A99" w:rsidRPr="000B7A99" w:rsidTr="000B7A99">
        <w:trPr>
          <w:trHeight w:val="300"/>
        </w:trPr>
        <w:tc>
          <w:tcPr>
            <w:tcW w:w="14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Bajo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Muy bajo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M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Producción Sostenible y Desarrollo Socioeconómico</w:t>
            </w:r>
          </w:p>
        </w:tc>
      </w:tr>
      <w:tr w:rsidR="000B7A99" w:rsidRPr="000B7A99" w:rsidTr="000B7A99">
        <w:trPr>
          <w:trHeight w:val="300"/>
        </w:trPr>
        <w:tc>
          <w:tcPr>
            <w:tcW w:w="14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Medio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Baja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M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Alta significancia ambiental</w:t>
            </w:r>
          </w:p>
        </w:tc>
      </w:tr>
      <w:tr w:rsidR="000B7A99" w:rsidRPr="000B7A99" w:rsidTr="000B7A99">
        <w:trPr>
          <w:trHeight w:val="300"/>
        </w:trPr>
        <w:tc>
          <w:tcPr>
            <w:tcW w:w="14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Medio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Medio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M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Alta significancia ambiental</w:t>
            </w:r>
          </w:p>
        </w:tc>
      </w:tr>
      <w:tr w:rsidR="000B7A99" w:rsidRPr="000B7A99" w:rsidTr="000B7A99">
        <w:trPr>
          <w:trHeight w:val="300"/>
        </w:trPr>
        <w:tc>
          <w:tcPr>
            <w:tcW w:w="14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Medio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M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Alta significancia ambiental</w:t>
            </w:r>
          </w:p>
        </w:tc>
      </w:tr>
      <w:tr w:rsidR="000B7A99" w:rsidRPr="000B7A99" w:rsidTr="000B7A99">
        <w:trPr>
          <w:trHeight w:val="300"/>
        </w:trPr>
        <w:tc>
          <w:tcPr>
            <w:tcW w:w="14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Muy baja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M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Alta Fragilidad Ambiental</w:t>
            </w:r>
          </w:p>
        </w:tc>
      </w:tr>
      <w:tr w:rsidR="000B7A99" w:rsidRPr="000B7A99" w:rsidTr="000B7A99">
        <w:trPr>
          <w:trHeight w:val="300"/>
        </w:trPr>
        <w:tc>
          <w:tcPr>
            <w:tcW w:w="14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M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B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Producción Sostenible y Desarrollo Socioeconómico</w:t>
            </w:r>
          </w:p>
        </w:tc>
      </w:tr>
    </w:tbl>
    <w:p w:rsidR="006A2506" w:rsidRPr="006A2506" w:rsidRDefault="006A2506" w:rsidP="006A2506">
      <w:pPr>
        <w:jc w:val="center"/>
        <w:rPr>
          <w:rFonts w:ascii="Arial" w:hAnsi="Arial" w:cs="Arial"/>
          <w:b/>
          <w:noProof/>
        </w:rPr>
      </w:pPr>
    </w:p>
    <w:p w:rsidR="006A2506" w:rsidRDefault="006A2506" w:rsidP="00CE4963">
      <w:pPr>
        <w:keepNext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Resultado Cartográfico</w:t>
      </w:r>
    </w:p>
    <w:p w:rsidR="006A2506" w:rsidRPr="006A2506" w:rsidRDefault="000B7A99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es-CO"/>
        </w:rPr>
        <w:drawing>
          <wp:inline distT="0" distB="0" distL="0" distR="0">
            <wp:extent cx="5612130" cy="4023783"/>
            <wp:effectExtent l="19050" t="0" r="7620" b="0"/>
            <wp:docPr id="13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40237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2506" w:rsidRPr="006A2506" w:rsidRDefault="006A2506" w:rsidP="006A2506">
      <w:pPr>
        <w:pStyle w:val="Prrafodelista"/>
        <w:numPr>
          <w:ilvl w:val="0"/>
          <w:numId w:val="1"/>
        </w:numPr>
        <w:spacing w:after="240"/>
        <w:ind w:left="357" w:hanging="357"/>
        <w:contextualSpacing w:val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Determinación de la </w:t>
      </w:r>
      <w:r w:rsidRPr="006A2506">
        <w:rPr>
          <w:rFonts w:ascii="Arial" w:hAnsi="Arial" w:cs="Arial"/>
          <w:b/>
        </w:rPr>
        <w:t>Demanda Ambiental</w:t>
      </w:r>
    </w:p>
    <w:p w:rsidR="006A2506" w:rsidRDefault="006A2506" w:rsidP="006A2506">
      <w:pPr>
        <w:jc w:val="center"/>
        <w:rPr>
          <w:rFonts w:ascii="Arial" w:hAnsi="Arial" w:cs="Arial"/>
          <w:b/>
          <w:noProof/>
        </w:rPr>
      </w:pPr>
      <w:r>
        <w:rPr>
          <w:rFonts w:ascii="Arial" w:hAnsi="Arial" w:cs="Arial"/>
          <w:b/>
          <w:noProof/>
        </w:rPr>
        <w:t>Calificación del Criterio</w:t>
      </w:r>
    </w:p>
    <w:tbl>
      <w:tblPr>
        <w:tblW w:w="7740" w:type="dxa"/>
        <w:jc w:val="center"/>
        <w:tblInd w:w="51" w:type="dxa"/>
        <w:tblCellMar>
          <w:left w:w="70" w:type="dxa"/>
          <w:right w:w="70" w:type="dxa"/>
        </w:tblCellMar>
        <w:tblLook w:val="04A0"/>
      </w:tblPr>
      <w:tblGrid>
        <w:gridCol w:w="5600"/>
        <w:gridCol w:w="2140"/>
      </w:tblGrid>
      <w:tr w:rsidR="000B7A99" w:rsidRPr="000B7A99" w:rsidTr="000B7A99">
        <w:trPr>
          <w:trHeight w:val="300"/>
          <w:jc w:val="center"/>
        </w:trPr>
        <w:tc>
          <w:tcPr>
            <w:tcW w:w="5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Uso Actual de Suelo</w:t>
            </w:r>
          </w:p>
        </w:tc>
        <w:tc>
          <w:tcPr>
            <w:tcW w:w="2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Demanda Ambiental</w:t>
            </w:r>
          </w:p>
        </w:tc>
      </w:tr>
      <w:tr w:rsidR="000B7A99" w:rsidRPr="000B7A99" w:rsidTr="000B7A99">
        <w:trPr>
          <w:trHeight w:val="300"/>
          <w:jc w:val="center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Acuicultura (Artesanal)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AcBDRAIS</w:t>
            </w:r>
          </w:p>
        </w:tc>
      </w:tr>
      <w:tr w:rsidR="000B7A99" w:rsidRPr="000B7A99" w:rsidTr="000B7A99">
        <w:trPr>
          <w:trHeight w:val="300"/>
          <w:jc w:val="center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Mediana Ganadería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GADRASIS</w:t>
            </w:r>
          </w:p>
        </w:tc>
      </w:tr>
      <w:tr w:rsidR="000B7A99" w:rsidRPr="000B7A99" w:rsidTr="000B7A99">
        <w:trPr>
          <w:trHeight w:val="300"/>
          <w:jc w:val="center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pequeña ganadera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GBDRASIS</w:t>
            </w:r>
          </w:p>
        </w:tc>
      </w:tr>
      <w:tr w:rsidR="000B7A99" w:rsidRPr="000B7A99" w:rsidTr="000B7A99">
        <w:trPr>
          <w:trHeight w:val="300"/>
          <w:jc w:val="center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Tejido urbano discontinuo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RMDRASIS</w:t>
            </w:r>
          </w:p>
        </w:tc>
      </w:tr>
      <w:tr w:rsidR="000B7A99" w:rsidRPr="000B7A99" w:rsidTr="000B7A99">
        <w:trPr>
          <w:trHeight w:val="300"/>
          <w:jc w:val="center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Usos mixtos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ABDRASIS</w:t>
            </w:r>
          </w:p>
        </w:tc>
      </w:tr>
      <w:tr w:rsidR="000B7A99" w:rsidRPr="000B7A99" w:rsidTr="000B7A99">
        <w:trPr>
          <w:trHeight w:val="300"/>
          <w:jc w:val="center"/>
        </w:trPr>
        <w:tc>
          <w:tcPr>
            <w:tcW w:w="5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B7A99" w:rsidRPr="000B7A99" w:rsidRDefault="000B7A99" w:rsidP="000B7A9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Residencial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RMDRASIS</w:t>
            </w:r>
          </w:p>
        </w:tc>
      </w:tr>
    </w:tbl>
    <w:p w:rsidR="006A2506" w:rsidRPr="006A2506" w:rsidRDefault="006A2506" w:rsidP="006A2506">
      <w:pPr>
        <w:jc w:val="center"/>
        <w:rPr>
          <w:rFonts w:ascii="Arial" w:hAnsi="Arial" w:cs="Arial"/>
          <w:b/>
          <w:noProof/>
        </w:rPr>
      </w:pPr>
    </w:p>
    <w:p w:rsidR="006A2506" w:rsidRDefault="006A2506" w:rsidP="000B7A99">
      <w:pPr>
        <w:pageBreakBefore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Resultado Cartográfico</w:t>
      </w:r>
    </w:p>
    <w:p w:rsidR="006A2506" w:rsidRDefault="000B7A99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es-CO"/>
        </w:rPr>
        <w:drawing>
          <wp:inline distT="0" distB="0" distL="0" distR="0">
            <wp:extent cx="5612130" cy="3990086"/>
            <wp:effectExtent l="19050" t="0" r="7620" b="0"/>
            <wp:docPr id="14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9900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2506" w:rsidRPr="006A2506" w:rsidRDefault="006A2506" w:rsidP="006A2506">
      <w:pPr>
        <w:pStyle w:val="Prrafodelista"/>
        <w:numPr>
          <w:ilvl w:val="0"/>
          <w:numId w:val="1"/>
        </w:numPr>
        <w:spacing w:after="240"/>
        <w:ind w:left="357" w:hanging="357"/>
        <w:contextualSpacing w:val="0"/>
        <w:rPr>
          <w:rFonts w:ascii="Arial" w:hAnsi="Arial" w:cs="Arial"/>
          <w:b/>
        </w:rPr>
      </w:pPr>
      <w:r w:rsidRPr="006A2506">
        <w:rPr>
          <w:rFonts w:ascii="Arial" w:hAnsi="Arial" w:cs="Arial"/>
          <w:b/>
        </w:rPr>
        <w:t>Conflictos Ambientales</w:t>
      </w:r>
    </w:p>
    <w:p w:rsidR="006A2506" w:rsidRDefault="006A2506" w:rsidP="006A2506">
      <w:pPr>
        <w:jc w:val="center"/>
        <w:rPr>
          <w:rFonts w:ascii="Arial" w:hAnsi="Arial" w:cs="Arial"/>
          <w:b/>
          <w:noProof/>
        </w:rPr>
      </w:pPr>
      <w:r>
        <w:rPr>
          <w:rFonts w:ascii="Arial" w:hAnsi="Arial" w:cs="Arial"/>
          <w:b/>
          <w:noProof/>
        </w:rPr>
        <w:t>Calificación del Criterio</w:t>
      </w:r>
    </w:p>
    <w:tbl>
      <w:tblPr>
        <w:tblW w:w="8820" w:type="dxa"/>
        <w:tblInd w:w="51" w:type="dxa"/>
        <w:tblCellMar>
          <w:left w:w="70" w:type="dxa"/>
          <w:right w:w="70" w:type="dxa"/>
        </w:tblCellMar>
        <w:tblLook w:val="04A0"/>
      </w:tblPr>
      <w:tblGrid>
        <w:gridCol w:w="5780"/>
        <w:gridCol w:w="1200"/>
        <w:gridCol w:w="1840"/>
      </w:tblGrid>
      <w:tr w:rsidR="000B7A99" w:rsidRPr="000B7A99" w:rsidTr="000B7A99">
        <w:trPr>
          <w:trHeight w:val="600"/>
        </w:trPr>
        <w:tc>
          <w:tcPr>
            <w:tcW w:w="5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Oferta Ambiental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Demanda ambiental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Conflictos Ambientales</w:t>
            </w:r>
          </w:p>
        </w:tc>
      </w:tr>
      <w:tr w:rsidR="000B7A99" w:rsidRPr="000B7A99" w:rsidTr="000B7A99">
        <w:trPr>
          <w:trHeight w:val="300"/>
        </w:trPr>
        <w:tc>
          <w:tcPr>
            <w:tcW w:w="5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Alta Fragilidad Ambiental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ABDRASIS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Moderado</w:t>
            </w:r>
          </w:p>
        </w:tc>
      </w:tr>
      <w:tr w:rsidR="000B7A99" w:rsidRPr="000B7A99" w:rsidTr="000B7A99">
        <w:trPr>
          <w:trHeight w:val="300"/>
        </w:trPr>
        <w:tc>
          <w:tcPr>
            <w:tcW w:w="5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Alta significancia ambiental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ABDRASIS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Moderado</w:t>
            </w:r>
          </w:p>
        </w:tc>
      </w:tr>
      <w:tr w:rsidR="000B7A99" w:rsidRPr="000B7A99" w:rsidTr="000B7A99">
        <w:trPr>
          <w:trHeight w:val="300"/>
        </w:trPr>
        <w:tc>
          <w:tcPr>
            <w:tcW w:w="5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Alta significancia ambiental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AcBDRAIS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Moderado</w:t>
            </w:r>
          </w:p>
        </w:tc>
      </w:tr>
      <w:tr w:rsidR="000B7A99" w:rsidRPr="000B7A99" w:rsidTr="000B7A99">
        <w:trPr>
          <w:trHeight w:val="300"/>
        </w:trPr>
        <w:tc>
          <w:tcPr>
            <w:tcW w:w="5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Alta significancia ambiental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GADRASIS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Severo</w:t>
            </w:r>
          </w:p>
        </w:tc>
      </w:tr>
      <w:tr w:rsidR="000B7A99" w:rsidRPr="000B7A99" w:rsidTr="000B7A99">
        <w:trPr>
          <w:trHeight w:val="300"/>
        </w:trPr>
        <w:tc>
          <w:tcPr>
            <w:tcW w:w="5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Alta significancia ambiental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GBDRASIS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Moderado</w:t>
            </w:r>
          </w:p>
        </w:tc>
      </w:tr>
      <w:tr w:rsidR="000B7A99" w:rsidRPr="000B7A99" w:rsidTr="000B7A99">
        <w:trPr>
          <w:trHeight w:val="300"/>
        </w:trPr>
        <w:tc>
          <w:tcPr>
            <w:tcW w:w="5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Producción Sostenible y Desarrollo Socioeconómico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ABDRASIS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</w:tr>
      <w:tr w:rsidR="000B7A99" w:rsidRPr="000B7A99" w:rsidTr="000B7A99">
        <w:trPr>
          <w:trHeight w:val="300"/>
        </w:trPr>
        <w:tc>
          <w:tcPr>
            <w:tcW w:w="5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Producción Sostenible y Desarrollo Socioeconómico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GADRASIS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</w:tr>
      <w:tr w:rsidR="000B7A99" w:rsidRPr="000B7A99" w:rsidTr="000B7A99">
        <w:trPr>
          <w:trHeight w:val="300"/>
        </w:trPr>
        <w:tc>
          <w:tcPr>
            <w:tcW w:w="5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Producción Sostenible y Desarrollo Socioeconómico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GBDRASIS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</w:tr>
      <w:tr w:rsidR="000B7A99" w:rsidRPr="000B7A99" w:rsidTr="000B7A99">
        <w:trPr>
          <w:trHeight w:val="300"/>
        </w:trPr>
        <w:tc>
          <w:tcPr>
            <w:tcW w:w="5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Producción Sostenible y Desarrollo Socioeconómico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RMDRASIS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</w:tr>
    </w:tbl>
    <w:p w:rsidR="006A2506" w:rsidRPr="006A2506" w:rsidRDefault="006A2506" w:rsidP="006A2506">
      <w:pPr>
        <w:jc w:val="center"/>
        <w:rPr>
          <w:rFonts w:ascii="Arial" w:hAnsi="Arial" w:cs="Arial"/>
          <w:b/>
          <w:noProof/>
        </w:rPr>
      </w:pPr>
    </w:p>
    <w:p w:rsidR="006A2506" w:rsidRDefault="006A2506" w:rsidP="000B7A99">
      <w:pPr>
        <w:pageBreakBefore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Resultado Cartográfico</w:t>
      </w:r>
    </w:p>
    <w:p w:rsidR="006A2506" w:rsidRPr="006A2506" w:rsidRDefault="000B7A99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es-CO"/>
        </w:rPr>
        <w:drawing>
          <wp:inline distT="0" distB="0" distL="0" distR="0">
            <wp:extent cx="5612130" cy="4006394"/>
            <wp:effectExtent l="19050" t="0" r="7620" b="0"/>
            <wp:docPr id="15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40063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2506" w:rsidRDefault="006A2506" w:rsidP="000B7A99">
      <w:pPr>
        <w:pStyle w:val="Prrafodelista"/>
        <w:numPr>
          <w:ilvl w:val="0"/>
          <w:numId w:val="1"/>
        </w:numPr>
        <w:spacing w:after="240"/>
        <w:ind w:left="357" w:hanging="357"/>
        <w:contextualSpacing w:val="0"/>
        <w:rPr>
          <w:rFonts w:ascii="Arial" w:hAnsi="Arial" w:cs="Arial"/>
          <w:b/>
        </w:rPr>
      </w:pPr>
      <w:r w:rsidRPr="006A2506">
        <w:rPr>
          <w:rFonts w:ascii="Arial" w:hAnsi="Arial" w:cs="Arial"/>
          <w:b/>
        </w:rPr>
        <w:t>Zonificación Ambiental</w:t>
      </w:r>
    </w:p>
    <w:p w:rsidR="006A2506" w:rsidRDefault="006A2506" w:rsidP="002C5417">
      <w:pPr>
        <w:jc w:val="center"/>
        <w:rPr>
          <w:rFonts w:ascii="Arial" w:hAnsi="Arial" w:cs="Arial"/>
          <w:b/>
          <w:noProof/>
        </w:rPr>
      </w:pPr>
      <w:r>
        <w:rPr>
          <w:rFonts w:ascii="Arial" w:hAnsi="Arial" w:cs="Arial"/>
          <w:b/>
          <w:noProof/>
        </w:rPr>
        <w:t>Calificación del Criterio</w:t>
      </w:r>
    </w:p>
    <w:tbl>
      <w:tblPr>
        <w:tblW w:w="0" w:type="auto"/>
        <w:tblInd w:w="-72" w:type="dxa"/>
        <w:tblLayout w:type="fixed"/>
        <w:tblCellMar>
          <w:left w:w="70" w:type="dxa"/>
          <w:right w:w="70" w:type="dxa"/>
        </w:tblCellMar>
        <w:tblLook w:val="04A0"/>
      </w:tblPr>
      <w:tblGrid>
        <w:gridCol w:w="3119"/>
        <w:gridCol w:w="1843"/>
        <w:gridCol w:w="1417"/>
        <w:gridCol w:w="1418"/>
        <w:gridCol w:w="1253"/>
      </w:tblGrid>
      <w:tr w:rsidR="000B7A99" w:rsidRPr="000B7A99" w:rsidTr="000B7A99">
        <w:trPr>
          <w:trHeight w:val="600"/>
          <w:tblHeader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Oferta Ambiental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Demanda ambiental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Conflictos Ambientales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Zonas de Inundación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Zonificación Ambiental</w:t>
            </w:r>
          </w:p>
        </w:tc>
      </w:tr>
      <w:tr w:rsidR="000B7A99" w:rsidRPr="000B7A99" w:rsidTr="000B7A99">
        <w:trPr>
          <w:trHeight w:val="300"/>
        </w:trPr>
        <w:tc>
          <w:tcPr>
            <w:tcW w:w="31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Alta Fragilidad Ambiental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Moderado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ABDRASIS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ARA - AP.; L</w:t>
            </w:r>
          </w:p>
        </w:tc>
      </w:tr>
      <w:tr w:rsidR="000B7A99" w:rsidRPr="000B7A99" w:rsidTr="000B7A99">
        <w:trPr>
          <w:trHeight w:val="300"/>
        </w:trPr>
        <w:tc>
          <w:tcPr>
            <w:tcW w:w="31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Alta significancia ambiental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Moderado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ABDRASIS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AP.</w:t>
            </w:r>
          </w:p>
        </w:tc>
      </w:tr>
      <w:tr w:rsidR="000B7A99" w:rsidRPr="000B7A99" w:rsidTr="000B7A99">
        <w:trPr>
          <w:trHeight w:val="300"/>
        </w:trPr>
        <w:tc>
          <w:tcPr>
            <w:tcW w:w="31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Alta significancia ambiental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Moderado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AcBDRAIS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AP.</w:t>
            </w:r>
          </w:p>
        </w:tc>
      </w:tr>
      <w:tr w:rsidR="000B7A99" w:rsidRPr="000B7A99" w:rsidTr="000B7A99">
        <w:trPr>
          <w:trHeight w:val="300"/>
        </w:trPr>
        <w:tc>
          <w:tcPr>
            <w:tcW w:w="31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Alta significancia ambiental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Moderado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GBDRASIS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AP.</w:t>
            </w:r>
          </w:p>
        </w:tc>
      </w:tr>
      <w:tr w:rsidR="000B7A99" w:rsidRPr="000B7A99" w:rsidTr="000B7A99">
        <w:trPr>
          <w:trHeight w:val="300"/>
        </w:trPr>
        <w:tc>
          <w:tcPr>
            <w:tcW w:w="31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Alta significancia ambiental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Severo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GADRASIS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ARA - AP.; L</w:t>
            </w:r>
          </w:p>
        </w:tc>
      </w:tr>
      <w:tr w:rsidR="000B7A99" w:rsidRPr="000B7A99" w:rsidTr="000B7A99">
        <w:trPr>
          <w:trHeight w:val="300"/>
        </w:trPr>
        <w:tc>
          <w:tcPr>
            <w:tcW w:w="31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Producción Sostenible y Desarrollo Socioeconómico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ABDRASIS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UPS; S-P</w:t>
            </w:r>
          </w:p>
        </w:tc>
      </w:tr>
      <w:tr w:rsidR="000B7A99" w:rsidRPr="000B7A99" w:rsidTr="000B7A99">
        <w:trPr>
          <w:trHeight w:val="300"/>
        </w:trPr>
        <w:tc>
          <w:tcPr>
            <w:tcW w:w="31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Áreas de Producción Sostenible y Desarrollo Socioeconómico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GADRASIS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UPS; S-P</w:t>
            </w:r>
          </w:p>
        </w:tc>
      </w:tr>
      <w:tr w:rsidR="000B7A99" w:rsidRPr="000B7A99" w:rsidTr="000B7A99">
        <w:trPr>
          <w:trHeight w:val="300"/>
        </w:trPr>
        <w:tc>
          <w:tcPr>
            <w:tcW w:w="31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 xml:space="preserve">Áreas de Producción Sostenible y </w:t>
            </w: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lastRenderedPageBreak/>
              <w:t>Desarrollo Socioeconómico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lastRenderedPageBreak/>
              <w:t>NO PERCEPTIBLE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GBDRASIS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UPS; S-P</w:t>
            </w:r>
          </w:p>
        </w:tc>
      </w:tr>
      <w:tr w:rsidR="000B7A99" w:rsidRPr="000B7A99" w:rsidTr="000B7A99">
        <w:trPr>
          <w:trHeight w:val="300"/>
        </w:trPr>
        <w:tc>
          <w:tcPr>
            <w:tcW w:w="31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lastRenderedPageBreak/>
              <w:t>Áreas de Producción Sostenible y Desarrollo Socioeconómico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NO PERCEPTIBLE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RMDRASIS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A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B7A99" w:rsidRPr="000B7A99" w:rsidRDefault="000B7A99" w:rsidP="000B7A9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B7A99">
              <w:rPr>
                <w:rFonts w:ascii="Calibri" w:eastAsia="Times New Roman" w:hAnsi="Calibri" w:cs="Times New Roman"/>
                <w:color w:val="000000"/>
                <w:lang w:eastAsia="es-CO"/>
              </w:rPr>
              <w:t>UPS; S-P</w:t>
            </w:r>
          </w:p>
        </w:tc>
      </w:tr>
    </w:tbl>
    <w:p w:rsidR="000B7A99" w:rsidRDefault="000B7A99" w:rsidP="006A2506">
      <w:pPr>
        <w:jc w:val="center"/>
        <w:rPr>
          <w:rFonts w:ascii="Arial" w:hAnsi="Arial" w:cs="Arial"/>
          <w:b/>
        </w:rPr>
      </w:pPr>
    </w:p>
    <w:p w:rsidR="006A2506" w:rsidRDefault="006A2506" w:rsidP="006A2506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Resultado Cartográfico</w:t>
      </w:r>
    </w:p>
    <w:p w:rsidR="006A2506" w:rsidRPr="006A2506" w:rsidRDefault="000B7A99" w:rsidP="006A2506">
      <w:pPr>
        <w:spacing w:after="240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es-CO"/>
        </w:rPr>
        <w:drawing>
          <wp:inline distT="0" distB="0" distL="0" distR="0">
            <wp:extent cx="5612130" cy="4057048"/>
            <wp:effectExtent l="19050" t="0" r="7620" b="0"/>
            <wp:docPr id="16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40570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A2506" w:rsidRPr="006A2506" w:rsidSect="00915DF2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CD013C5"/>
    <w:multiLevelType w:val="multilevel"/>
    <w:tmpl w:val="1854D34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ascii="Arial" w:hAnsi="Arial" w:cs="Arial" w:hint="default"/>
        <w:sz w:val="22"/>
        <w:szCs w:val="22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ascii="Arial" w:hAnsi="Arial" w:cs="Arial" w:hint="default"/>
        <w:sz w:val="18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ascii="Arial" w:hAnsi="Arial" w:cs="Arial" w:hint="default"/>
        <w:sz w:val="18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ascii="Arial" w:hAnsi="Arial" w:cs="Arial" w:hint="default"/>
        <w:sz w:val="18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ascii="Arial" w:hAnsi="Arial" w:cs="Arial" w:hint="default"/>
        <w:sz w:val="18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ascii="Arial" w:hAnsi="Arial" w:cs="Arial" w:hint="default"/>
        <w:sz w:val="18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ascii="Arial" w:hAnsi="Arial" w:cs="Arial" w:hint="default"/>
        <w:sz w:val="18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ascii="Arial" w:hAnsi="Arial" w:cs="Arial" w:hint="default"/>
        <w:sz w:val="18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8"/>
  <w:proofState w:spelling="clean" w:grammar="clean"/>
  <w:defaultTabStop w:val="708"/>
  <w:hyphenationZone w:val="425"/>
  <w:characterSpacingControl w:val="doNotCompress"/>
  <w:compat/>
  <w:rsids>
    <w:rsidRoot w:val="006A2506"/>
    <w:rsid w:val="000838FD"/>
    <w:rsid w:val="000B7A99"/>
    <w:rsid w:val="001E6B85"/>
    <w:rsid w:val="0022229A"/>
    <w:rsid w:val="002B1835"/>
    <w:rsid w:val="002C5417"/>
    <w:rsid w:val="00367041"/>
    <w:rsid w:val="006A2506"/>
    <w:rsid w:val="0081351B"/>
    <w:rsid w:val="00915DF2"/>
    <w:rsid w:val="00A911A3"/>
    <w:rsid w:val="00CE4963"/>
    <w:rsid w:val="00D04554"/>
    <w:rsid w:val="00F4296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15DF2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6A2506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6A25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A250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5714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77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31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32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898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064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55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382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175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676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466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318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690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35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676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808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3" Type="http://schemas.openxmlformats.org/officeDocument/2006/relationships/styles" Target="styles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emf"/><Relationship Id="rId4" Type="http://schemas.openxmlformats.org/officeDocument/2006/relationships/settings" Target="settings.xml"/><Relationship Id="rId9" Type="http://schemas.openxmlformats.org/officeDocument/2006/relationships/image" Target="media/image4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09882CF-9EFA-424C-81B6-E4C3597DFE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10</Pages>
  <Words>846</Words>
  <Characters>4654</Characters>
  <Application>Microsoft Office Word</Application>
  <DocSecurity>0</DocSecurity>
  <Lines>38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Usuario</cp:lastModifiedBy>
  <cp:revision>4</cp:revision>
  <dcterms:created xsi:type="dcterms:W3CDTF">2012-03-11T05:13:00Z</dcterms:created>
  <dcterms:modified xsi:type="dcterms:W3CDTF">2012-03-11T12:15:00Z</dcterms:modified>
</cp:coreProperties>
</file>