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5DF2" w:rsidRPr="006A2506" w:rsidRDefault="006A2506" w:rsidP="001E6B85">
      <w:pPr>
        <w:jc w:val="center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RESULTADOS DE LA CALIFICACIÓN DE LOS CRITERIOS DE ZONIFICACIÓN DEL HUMEDAL.</w:t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Determinación de la Oferta Ambiental</w:t>
      </w:r>
    </w:p>
    <w:p w:rsid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 xml:space="preserve">Oferta Hídrica Superficial del Humedal </w:t>
      </w:r>
    </w:p>
    <w:p w:rsidR="006A2506" w:rsidRP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3A6057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320240"/>
            <wp:effectExtent l="19050" t="0" r="7620" b="0"/>
            <wp:docPr id="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320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t>Nivel de Conservación de la UEP del Humedal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6823" w:type="dxa"/>
        <w:jc w:val="center"/>
        <w:tblInd w:w="51" w:type="dxa"/>
        <w:tblCellMar>
          <w:left w:w="70" w:type="dxa"/>
          <w:right w:w="70" w:type="dxa"/>
        </w:tblCellMar>
        <w:tblLook w:val="04A0"/>
      </w:tblPr>
      <w:tblGrid>
        <w:gridCol w:w="4140"/>
        <w:gridCol w:w="2683"/>
      </w:tblGrid>
      <w:tr w:rsidR="003A6057" w:rsidRPr="003A6057" w:rsidTr="003A6057">
        <w:trPr>
          <w:trHeight w:val="900"/>
          <w:tblHeader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Cobertura de la </w:t>
            </w:r>
            <w:proofErr w:type="spellStart"/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UEP</w:t>
            </w:r>
            <w:proofErr w:type="spellEnd"/>
          </w:p>
        </w:tc>
        <w:tc>
          <w:tcPr>
            <w:tcW w:w="268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92D050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Estado de Conservación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Bosque denso bajo</w:t>
            </w:r>
          </w:p>
        </w:tc>
        <w:tc>
          <w:tcPr>
            <w:tcW w:w="26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Bosque </w:t>
            </w: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ripario</w:t>
            </w:r>
            <w:proofErr w:type="spellEnd"/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Medio-bajo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Bosque fragmentado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Plantación forestal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 alta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lastRenderedPageBreak/>
              <w:t>Vegetación secundaria baja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Medio-bajo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pastos con espacios naturales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Pastos arbolados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Pastos enmalezados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Cultivos Permanentes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acuática sobre cuerpos de agua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Zonas pantanosas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Zonas arenosas naturales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Default="003A6057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49887"/>
            <wp:effectExtent l="19050" t="0" r="7620" b="0"/>
            <wp:docPr id="10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49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1E6B85">
      <w:pPr>
        <w:pStyle w:val="Prrafodelista"/>
        <w:pageBreakBefore/>
        <w:numPr>
          <w:ilvl w:val="1"/>
          <w:numId w:val="1"/>
        </w:numPr>
        <w:ind w:left="357" w:hanging="357"/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lastRenderedPageBreak/>
        <w:t>Importancia ecológica de la cobertura de la UEP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0" w:type="auto"/>
        <w:tblInd w:w="51" w:type="dxa"/>
        <w:tblCellMar>
          <w:left w:w="70" w:type="dxa"/>
          <w:right w:w="70" w:type="dxa"/>
        </w:tblCellMar>
        <w:tblLook w:val="04A0"/>
      </w:tblPr>
      <w:tblGrid>
        <w:gridCol w:w="265"/>
        <w:gridCol w:w="898"/>
        <w:gridCol w:w="582"/>
        <w:gridCol w:w="582"/>
        <w:gridCol w:w="582"/>
        <w:gridCol w:w="519"/>
        <w:gridCol w:w="582"/>
        <w:gridCol w:w="519"/>
        <w:gridCol w:w="601"/>
        <w:gridCol w:w="519"/>
        <w:gridCol w:w="519"/>
        <w:gridCol w:w="519"/>
        <w:gridCol w:w="519"/>
        <w:gridCol w:w="601"/>
        <w:gridCol w:w="601"/>
        <w:gridCol w:w="519"/>
      </w:tblGrid>
      <w:tr w:rsidR="003A6057" w:rsidRPr="003A6057" w:rsidTr="003A6057">
        <w:trPr>
          <w:cantSplit/>
          <w:trHeight w:val="2541"/>
          <w:tblHeader/>
        </w:trPr>
        <w:tc>
          <w:tcPr>
            <w:tcW w:w="0" w:type="auto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92D050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Servicios ambientales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 xml:space="preserve">Bosque </w:t>
            </w:r>
            <w:proofErr w:type="spellStart"/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ripario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Bosque denso bajo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Bosque denso bajo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Plantación forestal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Vegetación secundaria alta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Vegetación secundaria baja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Herbazal denso inundable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Mosaico de pastos con espacios naturales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Pastos arbolados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Pastos enmalezados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Cultivos Permanentes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Vegetación acuática sobre cuerpos de agua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Zonas pantanosas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Zonas arenosas naturales</w:t>
            </w:r>
          </w:p>
        </w:tc>
      </w:tr>
      <w:tr w:rsidR="003A6057" w:rsidRPr="003A6057" w:rsidTr="003A6057">
        <w:trPr>
          <w:trHeight w:val="555"/>
        </w:trPr>
        <w:tc>
          <w:tcPr>
            <w:tcW w:w="0" w:type="auto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Regulación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Mantenimiento de la calidad del agua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315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Regulación del clima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465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Control de crecidas e inundaciones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465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Retención de sedimentos y agentes contaminantes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A6057" w:rsidRPr="003A6057" w:rsidTr="003A6057">
        <w:trPr>
          <w:trHeight w:val="315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Retención de nutrientes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A6057" w:rsidRPr="003A6057" w:rsidTr="003A6057">
        <w:trPr>
          <w:cantSplit/>
          <w:trHeight w:val="1134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Recursos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Recarga de acuíferos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450"/>
        </w:trPr>
        <w:tc>
          <w:tcPr>
            <w:tcW w:w="0" w:type="auto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Culturales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Sitios sagrados – espirituales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Seguridad alimentaría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Turismo y recreación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A6057" w:rsidRPr="003A6057" w:rsidTr="003A6057">
        <w:trPr>
          <w:trHeight w:val="315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Riqueza paisajística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A6057" w:rsidRPr="003A6057" w:rsidTr="003A6057">
        <w:trPr>
          <w:trHeight w:val="300"/>
        </w:trPr>
        <w:tc>
          <w:tcPr>
            <w:tcW w:w="0" w:type="auto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Sustento biológico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Reciclaje de nutrientes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Tratamiento de residuos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Formación de suelos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A6057" w:rsidRPr="003A6057" w:rsidTr="003A605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Control biológico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Áreas de crianza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</w:tr>
      <w:tr w:rsidR="003A6057" w:rsidRPr="003A6057" w:rsidTr="003A6057">
        <w:trPr>
          <w:trHeight w:val="45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Mantenimiento de la biodiversidad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</w:tr>
      <w:tr w:rsidR="003A6057" w:rsidRPr="003A6057" w:rsidTr="003A6057">
        <w:trPr>
          <w:trHeight w:val="465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 xml:space="preserve">Especies </w:t>
            </w:r>
            <w:proofErr w:type="spellStart"/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dendroenergeticas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A6057" w:rsidRPr="003A6057" w:rsidTr="003A6057">
        <w:trPr>
          <w:trHeight w:val="300"/>
        </w:trPr>
        <w:tc>
          <w:tcPr>
            <w:tcW w:w="0" w:type="auto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Puntaje total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46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47,5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47,5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4,5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44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23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34,5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11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16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6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33,5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13</w:t>
            </w:r>
          </w:p>
        </w:tc>
      </w:tr>
      <w:tr w:rsidR="003A6057" w:rsidRPr="003A6057" w:rsidTr="003A6057">
        <w:trPr>
          <w:trHeight w:val="300"/>
        </w:trPr>
        <w:tc>
          <w:tcPr>
            <w:tcW w:w="0" w:type="auto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Promedio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0,3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0,9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0,6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0,9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0,4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0,8</w:t>
            </w:r>
          </w:p>
        </w:tc>
      </w:tr>
      <w:tr w:rsidR="003A6057" w:rsidRPr="003A6057" w:rsidTr="003A6057">
        <w:trPr>
          <w:trHeight w:val="315"/>
        </w:trPr>
        <w:tc>
          <w:tcPr>
            <w:tcW w:w="0" w:type="auto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Nivel de importancia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Muy baja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Muy baja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Media-baja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Muy baja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Muy baja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Muy baja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Muy baja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Media-baja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Media-baja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16"/>
                <w:szCs w:val="16"/>
                <w:lang w:eastAsia="es-CO"/>
              </w:rPr>
              <w:t>Muy baja</w:t>
            </w:r>
          </w:p>
        </w:tc>
      </w:tr>
    </w:tbl>
    <w:p w:rsidR="001E6B85" w:rsidRDefault="001E6B85" w:rsidP="006A2506">
      <w:pPr>
        <w:jc w:val="center"/>
        <w:rPr>
          <w:rFonts w:ascii="Arial" w:hAnsi="Arial" w:cs="Arial"/>
          <w:b/>
          <w:noProof/>
        </w:rPr>
      </w:pPr>
    </w:p>
    <w:tbl>
      <w:tblPr>
        <w:tblW w:w="5860" w:type="dxa"/>
        <w:jc w:val="center"/>
        <w:tblInd w:w="58" w:type="dxa"/>
        <w:tblCellMar>
          <w:left w:w="70" w:type="dxa"/>
          <w:right w:w="70" w:type="dxa"/>
        </w:tblCellMar>
        <w:tblLook w:val="04A0"/>
      </w:tblPr>
      <w:tblGrid>
        <w:gridCol w:w="4140"/>
        <w:gridCol w:w="1720"/>
      </w:tblGrid>
      <w:tr w:rsidR="003A6057" w:rsidRPr="003A6057" w:rsidTr="003A6057">
        <w:trPr>
          <w:trHeight w:val="900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 Cobertura de la </w:t>
            </w:r>
            <w:proofErr w:type="spellStart"/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UEP</w:t>
            </w:r>
            <w:proofErr w:type="spellEnd"/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Nivel de Importancia Ecológica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Bosque denso bajo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Media-alta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Bosque </w:t>
            </w: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ripario</w:t>
            </w:r>
            <w:proofErr w:type="spellEnd"/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Media-alta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Bosque fragmentado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Mediana-alta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Plantación forestal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</w:t>
            </w: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ar</w:t>
            </w: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ia alta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Media-alta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baja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Muy baja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Media-bajo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pastos con espacios naturales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Pastos arbolados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Pastos enmalezados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Cultivos Permanentes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acuática sobre cuerpos de agua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Media-bajo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Zonas pantanosas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Media-bajo</w:t>
            </w:r>
          </w:p>
        </w:tc>
      </w:tr>
      <w:tr w:rsidR="003A6057" w:rsidRPr="003A6057" w:rsidTr="003A6057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Zonas arenosas naturales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3A6057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3A6057">
      <w:pPr>
        <w:rPr>
          <w:rFonts w:ascii="Arial" w:hAnsi="Arial" w:cs="Arial"/>
          <w:b/>
        </w:rPr>
      </w:pPr>
      <w:r w:rsidRPr="003A6057">
        <w:rPr>
          <w:rFonts w:ascii="Arial" w:hAnsi="Arial" w:cs="Arial"/>
          <w:b/>
        </w:rPr>
        <w:drawing>
          <wp:inline distT="0" distB="0" distL="0" distR="0">
            <wp:extent cx="5612130" cy="3936199"/>
            <wp:effectExtent l="19050" t="0" r="7620" b="0"/>
            <wp:docPr id="12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36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t>Aptitud Productiva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9371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1284"/>
        <w:gridCol w:w="6346"/>
        <w:gridCol w:w="1741"/>
      </w:tblGrid>
      <w:tr w:rsidR="003A6057" w:rsidRPr="003A6057" w:rsidTr="003A6057">
        <w:trPr>
          <w:trHeight w:val="71"/>
        </w:trPr>
        <w:tc>
          <w:tcPr>
            <w:tcW w:w="1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Sub-Clase</w:t>
            </w:r>
          </w:p>
        </w:tc>
        <w:tc>
          <w:tcPr>
            <w:tcW w:w="6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 xml:space="preserve">Uso Recomendado </w:t>
            </w:r>
            <w:proofErr w:type="spellStart"/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IGAC</w:t>
            </w:r>
            <w:proofErr w:type="spellEnd"/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Calificación Aptitud Productiva</w:t>
            </w:r>
          </w:p>
        </w:tc>
      </w:tr>
      <w:tr w:rsidR="003A6057" w:rsidRPr="003A6057" w:rsidTr="003A6057">
        <w:trPr>
          <w:trHeight w:val="443"/>
        </w:trPr>
        <w:tc>
          <w:tcPr>
            <w:tcW w:w="1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3sc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-5</w:t>
            </w:r>
          </w:p>
        </w:tc>
        <w:tc>
          <w:tcPr>
            <w:tcW w:w="6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Cultivos limpios, densos de </w:t>
            </w: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semibosques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, plantaciones forestales productoras, ganadería y sistemas </w:t>
            </w: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silvopastoriles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.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</w:tr>
      <w:tr w:rsidR="003A6057" w:rsidRPr="003A6057" w:rsidTr="003A6057">
        <w:trPr>
          <w:trHeight w:val="222"/>
        </w:trPr>
        <w:tc>
          <w:tcPr>
            <w:tcW w:w="1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4es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-5</w:t>
            </w:r>
          </w:p>
        </w:tc>
        <w:tc>
          <w:tcPr>
            <w:tcW w:w="6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Cultivos semipermanentes y permanentes, sistemas </w:t>
            </w: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silvopastoriles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y ganadería.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</w:tr>
      <w:tr w:rsidR="003A6057" w:rsidRPr="003A6057" w:rsidTr="003A6057">
        <w:trPr>
          <w:trHeight w:val="222"/>
        </w:trPr>
        <w:tc>
          <w:tcPr>
            <w:tcW w:w="1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4h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-5</w:t>
            </w:r>
          </w:p>
        </w:tc>
        <w:tc>
          <w:tcPr>
            <w:tcW w:w="6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 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</w:tr>
      <w:tr w:rsidR="003A6057" w:rsidRPr="003A6057" w:rsidTr="003A6057">
        <w:trPr>
          <w:trHeight w:val="222"/>
        </w:trPr>
        <w:tc>
          <w:tcPr>
            <w:tcW w:w="1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4pes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-5</w:t>
            </w:r>
          </w:p>
        </w:tc>
        <w:tc>
          <w:tcPr>
            <w:tcW w:w="6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Cultivos semipermanentes y permanentes, sistemas </w:t>
            </w: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silvopastoriles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y ganadería.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</w:tr>
      <w:tr w:rsidR="003A6057" w:rsidRPr="003A6057" w:rsidTr="003A6057">
        <w:trPr>
          <w:trHeight w:val="222"/>
        </w:trPr>
        <w:tc>
          <w:tcPr>
            <w:tcW w:w="1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4s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-5</w:t>
            </w:r>
          </w:p>
        </w:tc>
        <w:tc>
          <w:tcPr>
            <w:tcW w:w="6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Cultivos limpios, densos, de </w:t>
            </w: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semibosque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y ganadería con pastos introducidos.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</w:tr>
      <w:tr w:rsidR="003A6057" w:rsidRPr="003A6057" w:rsidTr="003A6057">
        <w:trPr>
          <w:trHeight w:val="443"/>
        </w:trPr>
        <w:tc>
          <w:tcPr>
            <w:tcW w:w="1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5hs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-5</w:t>
            </w:r>
          </w:p>
        </w:tc>
        <w:tc>
          <w:tcPr>
            <w:tcW w:w="6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Ganadería cuando cesen las inundaciones o los encharcamiento y cultivos de ciclo </w:t>
            </w:r>
            <w:proofErr w:type="gram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corto</w:t>
            </w:r>
            <w:proofErr w:type="gram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como el arroz.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</w:tr>
      <w:tr w:rsidR="003A6057" w:rsidRPr="003A6057" w:rsidTr="003A6057">
        <w:trPr>
          <w:trHeight w:val="443"/>
        </w:trPr>
        <w:tc>
          <w:tcPr>
            <w:tcW w:w="1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6p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-5</w:t>
            </w:r>
          </w:p>
        </w:tc>
        <w:tc>
          <w:tcPr>
            <w:tcW w:w="6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Ganadería, sistemas agroforestales y plantaciones forestales con especies poco exigentes en humedad.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</w:tr>
      <w:tr w:rsidR="003A6057" w:rsidRPr="003A6057" w:rsidTr="003A6057">
        <w:trPr>
          <w:trHeight w:val="222"/>
        </w:trPr>
        <w:tc>
          <w:tcPr>
            <w:tcW w:w="1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6ps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-5</w:t>
            </w:r>
          </w:p>
        </w:tc>
        <w:tc>
          <w:tcPr>
            <w:tcW w:w="6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</w:tr>
      <w:tr w:rsidR="003A6057" w:rsidRPr="003A6057" w:rsidTr="003A6057">
        <w:trPr>
          <w:trHeight w:val="71"/>
        </w:trPr>
        <w:tc>
          <w:tcPr>
            <w:tcW w:w="1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6s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-5</w:t>
            </w:r>
          </w:p>
        </w:tc>
        <w:tc>
          <w:tcPr>
            <w:tcW w:w="6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Para las zonas sin erosión cultivos limpios con rigurosas practicas de conservación; en el resto del área cultivos densos de poca profundidad radical; también son aptas para ganaderías con pastos nativos e introducidos y sistemas </w:t>
            </w:r>
            <w:proofErr w:type="spellStart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silvopastoril</w:t>
            </w:r>
            <w:proofErr w:type="spellEnd"/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.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6057" w:rsidRPr="003A6057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3A605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</w:tr>
    </w:tbl>
    <w:p w:rsidR="006A2506" w:rsidRDefault="006A2506" w:rsidP="003A6057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3A6057">
      <w:pPr>
        <w:rPr>
          <w:rFonts w:ascii="Arial" w:hAnsi="Arial" w:cs="Arial"/>
          <w:b/>
          <w:bCs/>
          <w:noProof/>
        </w:rPr>
      </w:pPr>
      <w:r>
        <w:rPr>
          <w:rFonts w:ascii="Arial" w:hAnsi="Arial" w:cs="Arial"/>
          <w:b/>
          <w:bCs/>
          <w:noProof/>
          <w:lang w:eastAsia="es-CO"/>
        </w:rPr>
        <w:drawing>
          <wp:inline distT="0" distB="0" distL="0" distR="0">
            <wp:extent cx="5612130" cy="3954010"/>
            <wp:effectExtent l="19050" t="0" r="7620" b="0"/>
            <wp:docPr id="13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54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t>Oferta Ambiental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0" w:type="auto"/>
        <w:tblInd w:w="55" w:type="dxa"/>
        <w:tblCellMar>
          <w:left w:w="70" w:type="dxa"/>
          <w:right w:w="70" w:type="dxa"/>
        </w:tblCellMar>
        <w:tblLook w:val="04A0"/>
      </w:tblPr>
      <w:tblGrid>
        <w:gridCol w:w="1335"/>
        <w:gridCol w:w="1401"/>
        <w:gridCol w:w="1117"/>
        <w:gridCol w:w="796"/>
        <w:gridCol w:w="4274"/>
      </w:tblGrid>
      <w:tr w:rsidR="003A6057" w:rsidRPr="000A7C1F" w:rsidTr="000A7C1F">
        <w:trPr>
          <w:trHeight w:val="900"/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 xml:space="preserve">Estado de conservación 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Nivel de Importancia ecológica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Aptitud Productiva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Oferta Hídrica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Oferta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Mediana-alta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 de Alta Fragilidad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Mediana-alta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 de Alta Fragilidad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significancia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significancia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Media-bajo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significancia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Media-bajo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significancia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Media-bajo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significancia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Fragilidad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Fragilidad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Medio-bajo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Fragilidad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lastRenderedPageBreak/>
              <w:t>Medio-bajo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Fragilidad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Medio-bajo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Fragilidad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Media-alta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Alta Fragilidad Ambiental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  <w:tr w:rsidR="003A6057" w:rsidRPr="000A7C1F" w:rsidTr="003A6057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3A6057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6057" w:rsidRPr="000A7C1F" w:rsidRDefault="000A7C1F" w:rsidP="003A605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Áreas</w:t>
            </w:r>
            <w:r w:rsidR="003A6057" w:rsidRPr="000A7C1F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 xml:space="preserve"> de Producción Sostenible y Desarrollo Sociec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CE4963">
      <w:pPr>
        <w:keepNext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0A7C1F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79404"/>
            <wp:effectExtent l="19050" t="0" r="7620" b="0"/>
            <wp:docPr id="14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79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0A7C1F">
      <w:pPr>
        <w:pStyle w:val="Prrafodelista"/>
        <w:pageBreakBefore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Determinación de la </w:t>
      </w:r>
      <w:r w:rsidRPr="006A2506">
        <w:rPr>
          <w:rFonts w:ascii="Arial" w:hAnsi="Arial" w:cs="Arial"/>
          <w:b/>
        </w:rPr>
        <w:t>Demanda Ambiental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7740" w:type="dxa"/>
        <w:jc w:val="center"/>
        <w:tblInd w:w="55" w:type="dxa"/>
        <w:tblCellMar>
          <w:left w:w="70" w:type="dxa"/>
          <w:right w:w="70" w:type="dxa"/>
        </w:tblCellMar>
        <w:tblLook w:val="04A0"/>
      </w:tblPr>
      <w:tblGrid>
        <w:gridCol w:w="5600"/>
        <w:gridCol w:w="2140"/>
      </w:tblGrid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Uso Actual de Suelo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Agrícola y Ganadería Tradicional Temporal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Agricultura Tradicional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Conservación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No demanda recursos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Descanso temporal &amp; Ganadería Tradicional Esporádica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Descanso temporal &amp; Otros usos Tradicionales Temporales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Forestal Comercial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FADRASISF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Ganadería Tradicional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Ganadería Tradicional &amp; Descanso Temporal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Pesca Tradicional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Plantación Forestal Comercial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FADRASISF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Reforestación Comercial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FADRASISF</w:t>
            </w:r>
          </w:p>
        </w:tc>
      </w:tr>
      <w:tr w:rsidR="000A7C1F" w:rsidRPr="000A7C1F" w:rsidTr="000A7C1F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Residencial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Default="000A7C1F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010457"/>
            <wp:effectExtent l="19050" t="0" r="7620" b="0"/>
            <wp:docPr id="15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010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0A7C1F">
      <w:pPr>
        <w:pStyle w:val="Prrafodelista"/>
        <w:pageBreakBefore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lastRenderedPageBreak/>
        <w:t>Conflictos Ambientales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8820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5780"/>
        <w:gridCol w:w="1200"/>
        <w:gridCol w:w="1840"/>
      </w:tblGrid>
      <w:tr w:rsidR="000A7C1F" w:rsidRPr="000A7C1F" w:rsidTr="000A7C1F">
        <w:trPr>
          <w:trHeight w:val="600"/>
        </w:trPr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Ambiental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Conflictos Ambientales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FARDASES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Sociec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Sociec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Sociec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FADRASISF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Sociec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0A7C1F" w:rsidRPr="000A7C1F" w:rsidTr="000A7C1F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Sociec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0A7C1F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004799"/>
            <wp:effectExtent l="19050" t="0" r="7620" b="0"/>
            <wp:docPr id="16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004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Default="006A2506" w:rsidP="002C5417">
      <w:pPr>
        <w:pStyle w:val="Prrafodelista"/>
        <w:pageBreakBefore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lastRenderedPageBreak/>
        <w:t>Zonificación Ambiental</w:t>
      </w:r>
    </w:p>
    <w:p w:rsidR="006A2506" w:rsidRDefault="006A2506" w:rsidP="002C5417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9087" w:type="dxa"/>
        <w:tblInd w:w="55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3417"/>
        <w:gridCol w:w="1276"/>
        <w:gridCol w:w="1730"/>
        <w:gridCol w:w="1339"/>
        <w:gridCol w:w="1325"/>
      </w:tblGrid>
      <w:tr w:rsidR="000A7C1F" w:rsidRPr="000A7C1F" w:rsidTr="000A7C1F">
        <w:trPr>
          <w:trHeight w:val="600"/>
          <w:tblHeader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  <w:t>Oferta Ambiental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  <w:t>Demanda ambiental</w:t>
            </w:r>
          </w:p>
        </w:tc>
        <w:tc>
          <w:tcPr>
            <w:tcW w:w="1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  <w:t>Conflictos Ambientales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  <w:t>Zonas de Inundación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s-CO"/>
              </w:rPr>
              <w:t>Zonificación Ambiental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AcBDRAIS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ALTA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Fragilidad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FADRASISF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Severo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BAJA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L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Fragilidad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FADRASISF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Severo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L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Fragilidad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Severo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BAJA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M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Fragilidad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Severo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MODERADA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M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Fragilidad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Severo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M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Fragilidad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Na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BAJA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M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Fragilidad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Na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MODERADA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M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Fragilidad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Na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M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significancia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AcBDRAIS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Moderado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BAJA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significancia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AcBDRAIS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Moderado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significancia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Severo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ALTA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C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significancia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Severo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BAJA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C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significancia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Severo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MODERADA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C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Alta significancia ambiental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Severo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C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BAJA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APS;S-P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MODERADA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APS;S-P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APS;P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AcBDRAIS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ALTA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AcBDRAIS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BAJA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AcBDRAIS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MODERADA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AcBDRAIS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FADRASISF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ALTA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ARA - APP; L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BAJA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APS;S-P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MODERADA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APS;S-P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GBDRASIS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APS;P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RMDRASIS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BAJA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RMDRASIS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MODERADA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</w:t>
            </w:r>
          </w:p>
        </w:tc>
      </w:tr>
      <w:tr w:rsidR="000A7C1F" w:rsidRPr="000A7C1F" w:rsidTr="000A7C1F">
        <w:trPr>
          <w:trHeight w:val="300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lastRenderedPageBreak/>
              <w:t>Áreas de Producción Sostenible y Desarrollo Sociec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RMDRASIS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PERCEPTIBLE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NO INUNDABLE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1F" w:rsidRPr="000A7C1F" w:rsidRDefault="000A7C1F" w:rsidP="000A7C1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</w:pPr>
            <w:r w:rsidRPr="000A7C1F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CO"/>
              </w:rPr>
              <w:t>APS</w:t>
            </w:r>
          </w:p>
        </w:tc>
      </w:tr>
    </w:tbl>
    <w:p w:rsidR="000A7C1F" w:rsidRDefault="000A7C1F" w:rsidP="006A2506">
      <w:pPr>
        <w:jc w:val="center"/>
        <w:rPr>
          <w:rFonts w:ascii="Arial" w:hAnsi="Arial" w:cs="Arial"/>
          <w:b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0A7C1F" w:rsidP="006A2506">
      <w:pPr>
        <w:spacing w:after="24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016729"/>
            <wp:effectExtent l="19050" t="0" r="7620" b="0"/>
            <wp:docPr id="17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016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A2506" w:rsidRPr="006A2506" w:rsidSect="00915DF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D013C5"/>
    <w:multiLevelType w:val="multilevel"/>
    <w:tmpl w:val="1854D34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ascii="Arial" w:hAnsi="Arial" w:cs="Arial" w:hint="default"/>
        <w:sz w:val="18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ascii="Arial" w:hAnsi="Arial" w:cs="Arial" w:hint="default"/>
        <w:sz w:val="18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ascii="Arial" w:hAnsi="Arial" w:cs="Arial" w:hint="default"/>
        <w:sz w:val="18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ascii="Arial" w:hAnsi="Arial" w:cs="Arial" w:hint="default"/>
        <w:sz w:val="18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ascii="Arial" w:hAnsi="Arial" w:cs="Arial" w:hint="default"/>
        <w:sz w:val="18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ascii="Arial" w:hAnsi="Arial" w:cs="Arial" w:hint="default"/>
        <w:sz w:val="18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ascii="Arial" w:hAnsi="Arial" w:cs="Arial" w:hint="default"/>
        <w:sz w:val="18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hyphenationZone w:val="425"/>
  <w:characterSpacingControl w:val="doNotCompress"/>
  <w:compat/>
  <w:rsids>
    <w:rsidRoot w:val="006A2506"/>
    <w:rsid w:val="000838FD"/>
    <w:rsid w:val="000A7C1F"/>
    <w:rsid w:val="001E6B85"/>
    <w:rsid w:val="0022229A"/>
    <w:rsid w:val="002C5417"/>
    <w:rsid w:val="003A6057"/>
    <w:rsid w:val="006A2506"/>
    <w:rsid w:val="006F29AA"/>
    <w:rsid w:val="00915DF2"/>
    <w:rsid w:val="00A911A3"/>
    <w:rsid w:val="00CE4963"/>
    <w:rsid w:val="00D04554"/>
    <w:rsid w:val="00F429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5DF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A2506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6A25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A25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77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9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2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7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8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46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0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3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26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8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73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0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0F27DA-2698-42C6-AD37-6C8104C4A9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11</Pages>
  <Words>1529</Words>
  <Characters>8412</Characters>
  <Application>Microsoft Office Word</Application>
  <DocSecurity>0</DocSecurity>
  <Lines>70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3</cp:revision>
  <dcterms:created xsi:type="dcterms:W3CDTF">2012-03-11T05:13:00Z</dcterms:created>
  <dcterms:modified xsi:type="dcterms:W3CDTF">2012-03-11T12:36:00Z</dcterms:modified>
</cp:coreProperties>
</file>