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95B4406" w14:textId="38D25E1A" w:rsidR="00CA7F83" w:rsidRDefault="000E0D9D" w:rsidP="000E0D9D">
      <w:pPr>
        <w:jc w:val="center"/>
        <w:rPr>
          <w:rFonts w:ascii="Arial" w:hAnsi="Arial" w:cs="Arial"/>
          <w:b/>
          <w:sz w:val="44"/>
          <w:szCs w:val="44"/>
          <w:lang w:val="es-CO"/>
        </w:rPr>
      </w:pPr>
      <w:r>
        <w:rPr>
          <w:rFonts w:ascii="Arial" w:hAnsi="Arial" w:cs="Arial"/>
          <w:b/>
          <w:sz w:val="44"/>
          <w:szCs w:val="44"/>
        </w:rPr>
        <w:t xml:space="preserve">INDICADORES MÍNIMOS DE GESTIÓN DEL REGISTRO DE GENERADORES DE RESIDUOS PELIGROSOS EN </w:t>
      </w:r>
      <w:r w:rsidRPr="00BD0629">
        <w:rPr>
          <w:rFonts w:ascii="Arial" w:hAnsi="Arial" w:cs="Arial"/>
          <w:b/>
          <w:sz w:val="44"/>
          <w:szCs w:val="44"/>
        </w:rPr>
        <w:t xml:space="preserve">JURISDICCIÓN DE </w:t>
      </w:r>
      <w:r w:rsidRPr="00BD0629">
        <w:rPr>
          <w:rFonts w:ascii="Arial" w:hAnsi="Arial" w:cs="Arial"/>
          <w:b/>
          <w:sz w:val="44"/>
          <w:szCs w:val="44"/>
          <w:lang w:val="es-CO"/>
        </w:rPr>
        <w:t>CORPAMAG</w:t>
      </w:r>
    </w:p>
    <w:p w14:paraId="7D4D6016" w14:textId="77777777" w:rsidR="00CA7F83" w:rsidRDefault="00CA7F83" w:rsidP="00CA7F83">
      <w:pPr>
        <w:jc w:val="center"/>
        <w:rPr>
          <w:rFonts w:ascii="Arial" w:hAnsi="Arial" w:cs="Arial"/>
          <w:b/>
          <w:sz w:val="44"/>
          <w:szCs w:val="44"/>
          <w:lang w:val="es-CO"/>
        </w:rPr>
      </w:pPr>
    </w:p>
    <w:p w14:paraId="1C6C17E4" w14:textId="77777777" w:rsidR="00CA7F83" w:rsidRDefault="00CA7F83" w:rsidP="00CA7F83">
      <w:pPr>
        <w:jc w:val="center"/>
        <w:rPr>
          <w:rFonts w:ascii="Arial" w:hAnsi="Arial" w:cs="Arial"/>
          <w:b/>
          <w:sz w:val="44"/>
          <w:szCs w:val="44"/>
          <w:lang w:val="es-CO"/>
        </w:rPr>
      </w:pPr>
    </w:p>
    <w:p w14:paraId="45340279" w14:textId="72DB33DF" w:rsidR="00CA7F83" w:rsidRDefault="00BD0629" w:rsidP="000F53A3">
      <w:pPr>
        <w:jc w:val="center"/>
        <w:rPr>
          <w:rFonts w:ascii="Arial" w:hAnsi="Arial" w:cs="Arial"/>
          <w:b/>
          <w:sz w:val="44"/>
          <w:szCs w:val="44"/>
          <w:lang w:val="es-CO"/>
        </w:rPr>
      </w:pPr>
      <w:r>
        <w:rPr>
          <w:rFonts w:ascii="Arial" w:hAnsi="Arial" w:cs="Arial"/>
          <w:b/>
          <w:sz w:val="44"/>
          <w:szCs w:val="44"/>
          <w:lang w:val="es-CO"/>
        </w:rPr>
        <w:t>Periodo de B</w:t>
      </w:r>
      <w:r w:rsidR="00CA7F83">
        <w:rPr>
          <w:rFonts w:ascii="Arial" w:hAnsi="Arial" w:cs="Arial"/>
          <w:b/>
          <w:sz w:val="44"/>
          <w:szCs w:val="44"/>
          <w:lang w:val="es-CO"/>
        </w:rPr>
        <w:t>alance 201</w:t>
      </w:r>
      <w:r w:rsidR="000F53A3">
        <w:rPr>
          <w:rFonts w:ascii="Arial" w:hAnsi="Arial" w:cs="Arial"/>
          <w:b/>
          <w:sz w:val="44"/>
          <w:szCs w:val="44"/>
          <w:lang w:val="es-CO"/>
        </w:rPr>
        <w:t>8</w:t>
      </w:r>
    </w:p>
    <w:p w14:paraId="658B4F60" w14:textId="77777777" w:rsidR="00CA7F83" w:rsidRDefault="00CA7F83" w:rsidP="00F938E1">
      <w:pPr>
        <w:rPr>
          <w:rFonts w:ascii="Arial" w:hAnsi="Arial" w:cs="Arial"/>
          <w:b/>
          <w:sz w:val="44"/>
          <w:szCs w:val="44"/>
          <w:lang w:val="es-CO"/>
        </w:rPr>
      </w:pPr>
    </w:p>
    <w:p w14:paraId="4627BD18" w14:textId="609690B9" w:rsidR="00F938E1" w:rsidRDefault="00F938E1" w:rsidP="00F938E1">
      <w:pPr>
        <w:jc w:val="center"/>
        <w:rPr>
          <w:rFonts w:eastAsia="Times New Roman"/>
        </w:rPr>
      </w:pPr>
      <w:r>
        <w:rPr>
          <w:rFonts w:eastAsia="Times New Roman"/>
          <w:noProof/>
          <w:lang w:val="es-CO" w:eastAsia="es-CO"/>
        </w:rPr>
        <w:drawing>
          <wp:inline distT="0" distB="0" distL="0" distR="0" wp14:anchorId="1A4AE45E" wp14:editId="7DEB17C9">
            <wp:extent cx="5589157" cy="4192226"/>
            <wp:effectExtent l="0" t="0" r="0" b="0"/>
            <wp:docPr id="32" name="Imagen 32" descr="lan de Contingencias de Residuos Peligrosos - Gemapro.cl | Gemapr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 de Contingencias de Residuos Peligrosos - Gemapro.cl | Gemapro.c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215" cy="4258275"/>
                    </a:xfrm>
                    <a:prstGeom prst="rect">
                      <a:avLst/>
                    </a:prstGeom>
                    <a:noFill/>
                    <a:ln>
                      <a:noFill/>
                    </a:ln>
                  </pic:spPr>
                </pic:pic>
              </a:graphicData>
            </a:graphic>
          </wp:inline>
        </w:drawing>
      </w:r>
    </w:p>
    <w:p w14:paraId="1823CED9" w14:textId="77777777" w:rsidR="009C2863" w:rsidRDefault="009C2863" w:rsidP="000E0D9D">
      <w:pPr>
        <w:rPr>
          <w:rFonts w:ascii="Arial" w:eastAsia="Times New Roman" w:hAnsi="Arial" w:cs="Arial"/>
        </w:r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de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1A709625" w14:textId="77777777" w:rsidR="009D6534" w:rsidRDefault="00ED3916">
          <w:pPr>
            <w:pStyle w:val="TDC1"/>
            <w:tabs>
              <w:tab w:val="left" w:pos="480"/>
              <w:tab w:val="right" w:leader="dot" w:pos="8828"/>
            </w:tabs>
            <w:rPr>
              <w:rFonts w:eastAsiaTheme="minorEastAsia" w:cstheme="minorBidi"/>
              <w:b w:val="0"/>
              <w:bCs w:val="0"/>
              <w:noProof/>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69808041" w:history="1">
            <w:r w:rsidR="009D6534" w:rsidRPr="00D2644B">
              <w:rPr>
                <w:rStyle w:val="Hipervnculo"/>
                <w:rFonts w:ascii="Arial" w:eastAsia="Times New Roman" w:hAnsi="Arial" w:cs="Arial"/>
                <w:noProof/>
              </w:rPr>
              <w:t>1.</w:t>
            </w:r>
            <w:r w:rsidR="009D6534">
              <w:rPr>
                <w:rFonts w:eastAsiaTheme="minorEastAsia" w:cstheme="minorBidi"/>
                <w:b w:val="0"/>
                <w:bCs w:val="0"/>
                <w:noProof/>
              </w:rPr>
              <w:tab/>
            </w:r>
            <w:r w:rsidR="009D6534" w:rsidRPr="00D2644B">
              <w:rPr>
                <w:rStyle w:val="Hipervnculo"/>
                <w:rFonts w:ascii="Arial" w:eastAsia="Times New Roman" w:hAnsi="Arial" w:cs="Arial"/>
                <w:noProof/>
              </w:rPr>
              <w:t>Introducción</w:t>
            </w:r>
            <w:r w:rsidR="009D6534">
              <w:rPr>
                <w:noProof/>
                <w:webHidden/>
              </w:rPr>
              <w:tab/>
            </w:r>
            <w:r w:rsidR="009D6534">
              <w:rPr>
                <w:noProof/>
                <w:webHidden/>
              </w:rPr>
              <w:fldChar w:fldCharType="begin"/>
            </w:r>
            <w:r w:rsidR="009D6534">
              <w:rPr>
                <w:noProof/>
                <w:webHidden/>
              </w:rPr>
              <w:instrText xml:space="preserve"> PAGEREF _Toc69808041 \h </w:instrText>
            </w:r>
            <w:r w:rsidR="009D6534">
              <w:rPr>
                <w:noProof/>
                <w:webHidden/>
              </w:rPr>
            </w:r>
            <w:r w:rsidR="009D6534">
              <w:rPr>
                <w:noProof/>
                <w:webHidden/>
              </w:rPr>
              <w:fldChar w:fldCharType="separate"/>
            </w:r>
            <w:r w:rsidR="000E0D9D">
              <w:rPr>
                <w:noProof/>
                <w:webHidden/>
              </w:rPr>
              <w:t>4</w:t>
            </w:r>
            <w:r w:rsidR="009D6534">
              <w:rPr>
                <w:noProof/>
                <w:webHidden/>
              </w:rPr>
              <w:fldChar w:fldCharType="end"/>
            </w:r>
          </w:hyperlink>
        </w:p>
        <w:p w14:paraId="6C3CD185"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2" w:history="1">
            <w:r w:rsidR="009D6534" w:rsidRPr="00D2644B">
              <w:rPr>
                <w:rStyle w:val="Hipervnculo"/>
                <w:rFonts w:ascii="Arial" w:hAnsi="Arial" w:cs="Arial"/>
                <w:noProof/>
                <w:lang w:val="es-ES"/>
              </w:rPr>
              <w:t>1.1.</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Departamento del Magdalena</w:t>
            </w:r>
            <w:r w:rsidR="009D6534">
              <w:rPr>
                <w:noProof/>
                <w:webHidden/>
              </w:rPr>
              <w:tab/>
            </w:r>
            <w:r w:rsidR="009D6534">
              <w:rPr>
                <w:noProof/>
                <w:webHidden/>
              </w:rPr>
              <w:fldChar w:fldCharType="begin"/>
            </w:r>
            <w:r w:rsidR="009D6534">
              <w:rPr>
                <w:noProof/>
                <w:webHidden/>
              </w:rPr>
              <w:instrText xml:space="preserve"> PAGEREF _Toc69808042 \h </w:instrText>
            </w:r>
            <w:r w:rsidR="009D6534">
              <w:rPr>
                <w:noProof/>
                <w:webHidden/>
              </w:rPr>
            </w:r>
            <w:r w:rsidR="009D6534">
              <w:rPr>
                <w:noProof/>
                <w:webHidden/>
              </w:rPr>
              <w:fldChar w:fldCharType="separate"/>
            </w:r>
            <w:r w:rsidR="000E0D9D">
              <w:rPr>
                <w:noProof/>
                <w:webHidden/>
              </w:rPr>
              <w:t>4</w:t>
            </w:r>
            <w:r w:rsidR="009D6534">
              <w:rPr>
                <w:noProof/>
                <w:webHidden/>
              </w:rPr>
              <w:fldChar w:fldCharType="end"/>
            </w:r>
          </w:hyperlink>
        </w:p>
        <w:p w14:paraId="743ED17A"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3" w:history="1">
            <w:r w:rsidR="009D6534" w:rsidRPr="00D2644B">
              <w:rPr>
                <w:rStyle w:val="Hipervnculo"/>
                <w:rFonts w:ascii="Arial" w:hAnsi="Arial" w:cs="Arial"/>
                <w:noProof/>
                <w:lang w:val="es-ES"/>
              </w:rPr>
              <w:t>1.2.</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¿Qué son los Residuos Peligrosos – RESPEL?</w:t>
            </w:r>
            <w:r w:rsidR="009D6534">
              <w:rPr>
                <w:noProof/>
                <w:webHidden/>
              </w:rPr>
              <w:tab/>
            </w:r>
            <w:r w:rsidR="009D6534">
              <w:rPr>
                <w:noProof/>
                <w:webHidden/>
              </w:rPr>
              <w:fldChar w:fldCharType="begin"/>
            </w:r>
            <w:r w:rsidR="009D6534">
              <w:rPr>
                <w:noProof/>
                <w:webHidden/>
              </w:rPr>
              <w:instrText xml:space="preserve"> PAGEREF _Toc69808043 \h </w:instrText>
            </w:r>
            <w:r w:rsidR="009D6534">
              <w:rPr>
                <w:noProof/>
                <w:webHidden/>
              </w:rPr>
            </w:r>
            <w:r w:rsidR="009D6534">
              <w:rPr>
                <w:noProof/>
                <w:webHidden/>
              </w:rPr>
              <w:fldChar w:fldCharType="separate"/>
            </w:r>
            <w:r w:rsidR="000E0D9D">
              <w:rPr>
                <w:noProof/>
                <w:webHidden/>
              </w:rPr>
              <w:t>5</w:t>
            </w:r>
            <w:r w:rsidR="009D6534">
              <w:rPr>
                <w:noProof/>
                <w:webHidden/>
              </w:rPr>
              <w:fldChar w:fldCharType="end"/>
            </w:r>
          </w:hyperlink>
        </w:p>
        <w:p w14:paraId="28F72065" w14:textId="77777777" w:rsidR="009D6534" w:rsidRDefault="00690333">
          <w:pPr>
            <w:pStyle w:val="TDC1"/>
            <w:tabs>
              <w:tab w:val="left" w:pos="480"/>
              <w:tab w:val="right" w:leader="dot" w:pos="8828"/>
            </w:tabs>
            <w:rPr>
              <w:rFonts w:eastAsiaTheme="minorEastAsia" w:cstheme="minorBidi"/>
              <w:b w:val="0"/>
              <w:bCs w:val="0"/>
              <w:noProof/>
            </w:rPr>
          </w:pPr>
          <w:hyperlink w:anchor="_Toc69808044" w:history="1">
            <w:r w:rsidR="009D6534" w:rsidRPr="00D2644B">
              <w:rPr>
                <w:rStyle w:val="Hipervnculo"/>
                <w:rFonts w:ascii="Arial" w:eastAsia="Times New Roman" w:hAnsi="Arial" w:cs="Arial"/>
                <w:noProof/>
              </w:rPr>
              <w:t>2.</w:t>
            </w:r>
            <w:r w:rsidR="009D6534">
              <w:rPr>
                <w:rFonts w:eastAsiaTheme="minorEastAsia" w:cstheme="minorBidi"/>
                <w:b w:val="0"/>
                <w:bCs w:val="0"/>
                <w:noProof/>
              </w:rPr>
              <w:tab/>
            </w:r>
            <w:r w:rsidR="009D6534" w:rsidRPr="00D2644B">
              <w:rPr>
                <w:rStyle w:val="Hipervnculo"/>
                <w:rFonts w:ascii="Arial" w:eastAsia="Times New Roman" w:hAnsi="Arial" w:cs="Arial"/>
                <w:noProof/>
              </w:rPr>
              <w:t>Gestión de los Residuos Peligrosos</w:t>
            </w:r>
            <w:r w:rsidR="009D6534">
              <w:rPr>
                <w:noProof/>
                <w:webHidden/>
              </w:rPr>
              <w:tab/>
            </w:r>
            <w:r w:rsidR="009D6534">
              <w:rPr>
                <w:noProof/>
                <w:webHidden/>
              </w:rPr>
              <w:fldChar w:fldCharType="begin"/>
            </w:r>
            <w:r w:rsidR="009D6534">
              <w:rPr>
                <w:noProof/>
                <w:webHidden/>
              </w:rPr>
              <w:instrText xml:space="preserve"> PAGEREF _Toc69808044 \h </w:instrText>
            </w:r>
            <w:r w:rsidR="009D6534">
              <w:rPr>
                <w:noProof/>
                <w:webHidden/>
              </w:rPr>
            </w:r>
            <w:r w:rsidR="009D6534">
              <w:rPr>
                <w:noProof/>
                <w:webHidden/>
              </w:rPr>
              <w:fldChar w:fldCharType="separate"/>
            </w:r>
            <w:r w:rsidR="000E0D9D">
              <w:rPr>
                <w:noProof/>
                <w:webHidden/>
              </w:rPr>
              <w:t>6</w:t>
            </w:r>
            <w:r w:rsidR="009D6534">
              <w:rPr>
                <w:noProof/>
                <w:webHidden/>
              </w:rPr>
              <w:fldChar w:fldCharType="end"/>
            </w:r>
          </w:hyperlink>
        </w:p>
        <w:p w14:paraId="2BA28BE6"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5" w:history="1">
            <w:r w:rsidR="009D6534" w:rsidRPr="00D2644B">
              <w:rPr>
                <w:rStyle w:val="Hipervnculo"/>
                <w:rFonts w:ascii="Arial" w:eastAsia="Times New Roman" w:hAnsi="Arial" w:cs="Arial"/>
                <w:noProof/>
              </w:rPr>
              <w:t>2.1.</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Almacenamiento.</w:t>
            </w:r>
            <w:r w:rsidR="009D6534">
              <w:rPr>
                <w:noProof/>
                <w:webHidden/>
              </w:rPr>
              <w:tab/>
            </w:r>
            <w:r w:rsidR="009D6534">
              <w:rPr>
                <w:noProof/>
                <w:webHidden/>
              </w:rPr>
              <w:fldChar w:fldCharType="begin"/>
            </w:r>
            <w:r w:rsidR="009D6534">
              <w:rPr>
                <w:noProof/>
                <w:webHidden/>
              </w:rPr>
              <w:instrText xml:space="preserve"> PAGEREF _Toc69808045 \h </w:instrText>
            </w:r>
            <w:r w:rsidR="009D6534">
              <w:rPr>
                <w:noProof/>
                <w:webHidden/>
              </w:rPr>
            </w:r>
            <w:r w:rsidR="009D6534">
              <w:rPr>
                <w:noProof/>
                <w:webHidden/>
              </w:rPr>
              <w:fldChar w:fldCharType="separate"/>
            </w:r>
            <w:r w:rsidR="000E0D9D">
              <w:rPr>
                <w:noProof/>
                <w:webHidden/>
              </w:rPr>
              <w:t>6</w:t>
            </w:r>
            <w:r w:rsidR="009D6534">
              <w:rPr>
                <w:noProof/>
                <w:webHidden/>
              </w:rPr>
              <w:fldChar w:fldCharType="end"/>
            </w:r>
          </w:hyperlink>
        </w:p>
        <w:p w14:paraId="15DDBBCB"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6" w:history="1">
            <w:r w:rsidR="009D6534" w:rsidRPr="00D2644B">
              <w:rPr>
                <w:rStyle w:val="Hipervnculo"/>
                <w:rFonts w:ascii="Arial" w:eastAsia="Times New Roman" w:hAnsi="Arial" w:cs="Arial"/>
                <w:noProof/>
              </w:rPr>
              <w:t>2.2</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Aprovechamiento y/o valorización.</w:t>
            </w:r>
            <w:r w:rsidR="009D6534">
              <w:rPr>
                <w:noProof/>
                <w:webHidden/>
              </w:rPr>
              <w:tab/>
            </w:r>
            <w:r w:rsidR="009D6534">
              <w:rPr>
                <w:noProof/>
                <w:webHidden/>
              </w:rPr>
              <w:fldChar w:fldCharType="begin"/>
            </w:r>
            <w:r w:rsidR="009D6534">
              <w:rPr>
                <w:noProof/>
                <w:webHidden/>
              </w:rPr>
              <w:instrText xml:space="preserve"> PAGEREF _Toc69808046 \h </w:instrText>
            </w:r>
            <w:r w:rsidR="009D6534">
              <w:rPr>
                <w:noProof/>
                <w:webHidden/>
              </w:rPr>
            </w:r>
            <w:r w:rsidR="009D6534">
              <w:rPr>
                <w:noProof/>
                <w:webHidden/>
              </w:rPr>
              <w:fldChar w:fldCharType="separate"/>
            </w:r>
            <w:r w:rsidR="000E0D9D">
              <w:rPr>
                <w:noProof/>
                <w:webHidden/>
              </w:rPr>
              <w:t>7</w:t>
            </w:r>
            <w:r w:rsidR="009D6534">
              <w:rPr>
                <w:noProof/>
                <w:webHidden/>
              </w:rPr>
              <w:fldChar w:fldCharType="end"/>
            </w:r>
          </w:hyperlink>
        </w:p>
        <w:p w14:paraId="767A07ED"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7" w:history="1">
            <w:r w:rsidR="009D6534" w:rsidRPr="00D2644B">
              <w:rPr>
                <w:rStyle w:val="Hipervnculo"/>
                <w:rFonts w:ascii="Arial" w:eastAsia="Times New Roman" w:hAnsi="Arial" w:cs="Arial"/>
                <w:noProof/>
              </w:rPr>
              <w:t>2.3</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Tratamiento.</w:t>
            </w:r>
            <w:r w:rsidR="009D6534">
              <w:rPr>
                <w:noProof/>
                <w:webHidden/>
              </w:rPr>
              <w:tab/>
            </w:r>
            <w:r w:rsidR="009D6534">
              <w:rPr>
                <w:noProof/>
                <w:webHidden/>
              </w:rPr>
              <w:fldChar w:fldCharType="begin"/>
            </w:r>
            <w:r w:rsidR="009D6534">
              <w:rPr>
                <w:noProof/>
                <w:webHidden/>
              </w:rPr>
              <w:instrText xml:space="preserve"> PAGEREF _Toc69808047 \h </w:instrText>
            </w:r>
            <w:r w:rsidR="009D6534">
              <w:rPr>
                <w:noProof/>
                <w:webHidden/>
              </w:rPr>
            </w:r>
            <w:r w:rsidR="009D6534">
              <w:rPr>
                <w:noProof/>
                <w:webHidden/>
              </w:rPr>
              <w:fldChar w:fldCharType="separate"/>
            </w:r>
            <w:r w:rsidR="000E0D9D">
              <w:rPr>
                <w:noProof/>
                <w:webHidden/>
              </w:rPr>
              <w:t>8</w:t>
            </w:r>
            <w:r w:rsidR="009D6534">
              <w:rPr>
                <w:noProof/>
                <w:webHidden/>
              </w:rPr>
              <w:fldChar w:fldCharType="end"/>
            </w:r>
          </w:hyperlink>
        </w:p>
        <w:p w14:paraId="428EFD3E"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48" w:history="1">
            <w:r w:rsidR="009D6534" w:rsidRPr="00D2644B">
              <w:rPr>
                <w:rStyle w:val="Hipervnculo"/>
                <w:rFonts w:ascii="Arial" w:eastAsia="Times New Roman" w:hAnsi="Arial" w:cs="Arial"/>
                <w:noProof/>
              </w:rPr>
              <w:t>2.4</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Disposición final.</w:t>
            </w:r>
            <w:r w:rsidR="009D6534">
              <w:rPr>
                <w:noProof/>
                <w:webHidden/>
              </w:rPr>
              <w:tab/>
            </w:r>
            <w:r w:rsidR="009D6534">
              <w:rPr>
                <w:noProof/>
                <w:webHidden/>
              </w:rPr>
              <w:fldChar w:fldCharType="begin"/>
            </w:r>
            <w:r w:rsidR="009D6534">
              <w:rPr>
                <w:noProof/>
                <w:webHidden/>
              </w:rPr>
              <w:instrText xml:space="preserve"> PAGEREF _Toc69808048 \h </w:instrText>
            </w:r>
            <w:r w:rsidR="009D6534">
              <w:rPr>
                <w:noProof/>
                <w:webHidden/>
              </w:rPr>
            </w:r>
            <w:r w:rsidR="009D6534">
              <w:rPr>
                <w:noProof/>
                <w:webHidden/>
              </w:rPr>
              <w:fldChar w:fldCharType="separate"/>
            </w:r>
            <w:r w:rsidR="000E0D9D">
              <w:rPr>
                <w:noProof/>
                <w:webHidden/>
              </w:rPr>
              <w:t>10</w:t>
            </w:r>
            <w:r w:rsidR="009D6534">
              <w:rPr>
                <w:noProof/>
                <w:webHidden/>
              </w:rPr>
              <w:fldChar w:fldCharType="end"/>
            </w:r>
          </w:hyperlink>
        </w:p>
        <w:p w14:paraId="02960DF7" w14:textId="77777777" w:rsidR="009D6534" w:rsidRDefault="00690333">
          <w:pPr>
            <w:pStyle w:val="TDC1"/>
            <w:tabs>
              <w:tab w:val="left" w:pos="480"/>
              <w:tab w:val="right" w:leader="dot" w:pos="8828"/>
            </w:tabs>
            <w:rPr>
              <w:rFonts w:eastAsiaTheme="minorEastAsia" w:cstheme="minorBidi"/>
              <w:b w:val="0"/>
              <w:bCs w:val="0"/>
              <w:noProof/>
            </w:rPr>
          </w:pPr>
          <w:hyperlink w:anchor="_Toc69808049" w:history="1">
            <w:r w:rsidR="009D6534" w:rsidRPr="00D2644B">
              <w:rPr>
                <w:rStyle w:val="Hipervnculo"/>
                <w:rFonts w:ascii="Arial" w:eastAsia="Times New Roman" w:hAnsi="Arial" w:cs="Arial"/>
                <w:noProof/>
              </w:rPr>
              <w:t>3.</w:t>
            </w:r>
            <w:r w:rsidR="009D6534">
              <w:rPr>
                <w:rFonts w:eastAsiaTheme="minorEastAsia" w:cstheme="minorBidi"/>
                <w:b w:val="0"/>
                <w:bCs w:val="0"/>
                <w:noProof/>
              </w:rPr>
              <w:tab/>
            </w:r>
            <w:r w:rsidR="009D6534" w:rsidRPr="00D2644B">
              <w:rPr>
                <w:rStyle w:val="Hipervnculo"/>
                <w:rFonts w:ascii="Arial" w:eastAsia="Times New Roman" w:hAnsi="Arial" w:cs="Arial"/>
                <w:noProof/>
              </w:rPr>
              <w:t>Resultados sobre el reporte de gestión de RESPEL mostrado en el Registro de Generadores en jurisdicción del departamento del Magdalena</w:t>
            </w:r>
            <w:r w:rsidR="009D6534">
              <w:rPr>
                <w:noProof/>
                <w:webHidden/>
              </w:rPr>
              <w:tab/>
            </w:r>
            <w:r w:rsidR="009D6534">
              <w:rPr>
                <w:noProof/>
                <w:webHidden/>
              </w:rPr>
              <w:fldChar w:fldCharType="begin"/>
            </w:r>
            <w:r w:rsidR="009D6534">
              <w:rPr>
                <w:noProof/>
                <w:webHidden/>
              </w:rPr>
              <w:instrText xml:space="preserve"> PAGEREF _Toc69808049 \h </w:instrText>
            </w:r>
            <w:r w:rsidR="009D6534">
              <w:rPr>
                <w:noProof/>
                <w:webHidden/>
              </w:rPr>
            </w:r>
            <w:r w:rsidR="009D6534">
              <w:rPr>
                <w:noProof/>
                <w:webHidden/>
              </w:rPr>
              <w:fldChar w:fldCharType="separate"/>
            </w:r>
            <w:r w:rsidR="000E0D9D">
              <w:rPr>
                <w:noProof/>
                <w:webHidden/>
              </w:rPr>
              <w:t>12</w:t>
            </w:r>
            <w:r w:rsidR="009D6534">
              <w:rPr>
                <w:noProof/>
                <w:webHidden/>
              </w:rPr>
              <w:fldChar w:fldCharType="end"/>
            </w:r>
          </w:hyperlink>
        </w:p>
        <w:p w14:paraId="51A2796C"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50" w:history="1">
            <w:r w:rsidR="009D6534" w:rsidRPr="00D2644B">
              <w:rPr>
                <w:rStyle w:val="Hipervnculo"/>
                <w:rFonts w:ascii="Arial" w:hAnsi="Arial" w:cs="Arial"/>
                <w:noProof/>
                <w:lang w:val="es-ES"/>
              </w:rPr>
              <w:t>3.1.</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Generación de Residuos Peligrosos por Municipio</w:t>
            </w:r>
            <w:r w:rsidR="009D6534">
              <w:rPr>
                <w:noProof/>
                <w:webHidden/>
              </w:rPr>
              <w:tab/>
            </w:r>
            <w:r w:rsidR="009D6534">
              <w:rPr>
                <w:noProof/>
                <w:webHidden/>
              </w:rPr>
              <w:fldChar w:fldCharType="begin"/>
            </w:r>
            <w:r w:rsidR="009D6534">
              <w:rPr>
                <w:noProof/>
                <w:webHidden/>
              </w:rPr>
              <w:instrText xml:space="preserve"> PAGEREF _Toc69808050 \h </w:instrText>
            </w:r>
            <w:r w:rsidR="009D6534">
              <w:rPr>
                <w:noProof/>
                <w:webHidden/>
              </w:rPr>
            </w:r>
            <w:r w:rsidR="009D6534">
              <w:rPr>
                <w:noProof/>
                <w:webHidden/>
              </w:rPr>
              <w:fldChar w:fldCharType="separate"/>
            </w:r>
            <w:r w:rsidR="000E0D9D">
              <w:rPr>
                <w:noProof/>
                <w:webHidden/>
              </w:rPr>
              <w:t>12</w:t>
            </w:r>
            <w:r w:rsidR="009D6534">
              <w:rPr>
                <w:noProof/>
                <w:webHidden/>
              </w:rPr>
              <w:fldChar w:fldCharType="end"/>
            </w:r>
          </w:hyperlink>
        </w:p>
        <w:p w14:paraId="61190305"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51" w:history="1">
            <w:r w:rsidR="009D6534" w:rsidRPr="00D2644B">
              <w:rPr>
                <w:rStyle w:val="Hipervnculo"/>
                <w:rFonts w:ascii="Arial" w:hAnsi="Arial" w:cs="Arial"/>
                <w:noProof/>
                <w:lang w:val="es-ES"/>
              </w:rPr>
              <w:t>3.2.</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Generación de Residuos Peligrosos por Corriente o Tipo de Residuos</w:t>
            </w:r>
            <w:r w:rsidR="009D6534">
              <w:rPr>
                <w:noProof/>
                <w:webHidden/>
              </w:rPr>
              <w:tab/>
            </w:r>
            <w:r w:rsidR="009D6534">
              <w:rPr>
                <w:noProof/>
                <w:webHidden/>
              </w:rPr>
              <w:fldChar w:fldCharType="begin"/>
            </w:r>
            <w:r w:rsidR="009D6534">
              <w:rPr>
                <w:noProof/>
                <w:webHidden/>
              </w:rPr>
              <w:instrText xml:space="preserve"> PAGEREF _Toc69808051 \h </w:instrText>
            </w:r>
            <w:r w:rsidR="009D6534">
              <w:rPr>
                <w:noProof/>
                <w:webHidden/>
              </w:rPr>
            </w:r>
            <w:r w:rsidR="009D6534">
              <w:rPr>
                <w:noProof/>
                <w:webHidden/>
              </w:rPr>
              <w:fldChar w:fldCharType="separate"/>
            </w:r>
            <w:r w:rsidR="000E0D9D">
              <w:rPr>
                <w:noProof/>
                <w:webHidden/>
              </w:rPr>
              <w:t>14</w:t>
            </w:r>
            <w:r w:rsidR="009D6534">
              <w:rPr>
                <w:noProof/>
                <w:webHidden/>
              </w:rPr>
              <w:fldChar w:fldCharType="end"/>
            </w:r>
          </w:hyperlink>
        </w:p>
        <w:p w14:paraId="1795BF0B"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52" w:history="1">
            <w:r w:rsidR="009D6534" w:rsidRPr="00D2644B">
              <w:rPr>
                <w:rStyle w:val="Hipervnculo"/>
                <w:rFonts w:ascii="Arial" w:eastAsia="Times New Roman" w:hAnsi="Arial" w:cs="Arial"/>
                <w:noProof/>
              </w:rPr>
              <w:t>3.3.</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Generación por Actividad Productiva</w:t>
            </w:r>
            <w:r w:rsidR="009D6534">
              <w:rPr>
                <w:noProof/>
                <w:webHidden/>
              </w:rPr>
              <w:tab/>
            </w:r>
            <w:r w:rsidR="009D6534">
              <w:rPr>
                <w:noProof/>
                <w:webHidden/>
              </w:rPr>
              <w:fldChar w:fldCharType="begin"/>
            </w:r>
            <w:r w:rsidR="009D6534">
              <w:rPr>
                <w:noProof/>
                <w:webHidden/>
              </w:rPr>
              <w:instrText xml:space="preserve"> PAGEREF _Toc69808052 \h </w:instrText>
            </w:r>
            <w:r w:rsidR="009D6534">
              <w:rPr>
                <w:noProof/>
                <w:webHidden/>
              </w:rPr>
            </w:r>
            <w:r w:rsidR="009D6534">
              <w:rPr>
                <w:noProof/>
                <w:webHidden/>
              </w:rPr>
              <w:fldChar w:fldCharType="separate"/>
            </w:r>
            <w:r w:rsidR="000E0D9D">
              <w:rPr>
                <w:noProof/>
                <w:webHidden/>
              </w:rPr>
              <w:t>16</w:t>
            </w:r>
            <w:r w:rsidR="009D6534">
              <w:rPr>
                <w:noProof/>
                <w:webHidden/>
              </w:rPr>
              <w:fldChar w:fldCharType="end"/>
            </w:r>
          </w:hyperlink>
        </w:p>
        <w:p w14:paraId="66CED5DF" w14:textId="77777777" w:rsidR="009D6534" w:rsidRDefault="00690333">
          <w:pPr>
            <w:pStyle w:val="TDC2"/>
            <w:tabs>
              <w:tab w:val="left" w:pos="960"/>
              <w:tab w:val="right" w:leader="dot" w:pos="8828"/>
            </w:tabs>
            <w:rPr>
              <w:rFonts w:eastAsiaTheme="minorEastAsia" w:cstheme="minorBidi"/>
              <w:b w:val="0"/>
              <w:bCs w:val="0"/>
              <w:noProof/>
              <w:sz w:val="24"/>
              <w:szCs w:val="24"/>
            </w:rPr>
          </w:pPr>
          <w:hyperlink w:anchor="_Toc69808053" w:history="1">
            <w:r w:rsidR="009D6534" w:rsidRPr="00D2644B">
              <w:rPr>
                <w:rStyle w:val="Hipervnculo"/>
                <w:rFonts w:ascii="Arial" w:hAnsi="Arial" w:cs="Arial"/>
                <w:noProof/>
                <w:lang w:val="es-ES"/>
              </w:rPr>
              <w:t>3.4.</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Cantidad anual de residuos o desechos peligrosos manejados por el generador o a través de terceros por actividad económica CIIU.</w:t>
            </w:r>
            <w:r w:rsidR="009D6534">
              <w:rPr>
                <w:noProof/>
                <w:webHidden/>
              </w:rPr>
              <w:tab/>
            </w:r>
            <w:r w:rsidR="009D6534">
              <w:rPr>
                <w:noProof/>
                <w:webHidden/>
              </w:rPr>
              <w:fldChar w:fldCharType="begin"/>
            </w:r>
            <w:r w:rsidR="009D6534">
              <w:rPr>
                <w:noProof/>
                <w:webHidden/>
              </w:rPr>
              <w:instrText xml:space="preserve"> PAGEREF _Toc69808053 \h </w:instrText>
            </w:r>
            <w:r w:rsidR="009D6534">
              <w:rPr>
                <w:noProof/>
                <w:webHidden/>
              </w:rPr>
            </w:r>
            <w:r w:rsidR="009D6534">
              <w:rPr>
                <w:noProof/>
                <w:webHidden/>
              </w:rPr>
              <w:fldChar w:fldCharType="separate"/>
            </w:r>
            <w:r w:rsidR="000E0D9D">
              <w:rPr>
                <w:noProof/>
                <w:webHidden/>
              </w:rPr>
              <w:t>18</w:t>
            </w:r>
            <w:r w:rsidR="009D6534">
              <w:rPr>
                <w:noProof/>
                <w:webHidden/>
              </w:rPr>
              <w:fldChar w:fldCharType="end"/>
            </w:r>
          </w:hyperlink>
        </w:p>
        <w:p w14:paraId="27EFB3CA" w14:textId="77777777" w:rsidR="009D6534" w:rsidRDefault="00690333">
          <w:pPr>
            <w:pStyle w:val="TDC2"/>
            <w:tabs>
              <w:tab w:val="left" w:pos="1200"/>
              <w:tab w:val="right" w:leader="dot" w:pos="8828"/>
            </w:tabs>
            <w:rPr>
              <w:rFonts w:eastAsiaTheme="minorEastAsia" w:cstheme="minorBidi"/>
              <w:b w:val="0"/>
              <w:bCs w:val="0"/>
              <w:noProof/>
              <w:sz w:val="24"/>
              <w:szCs w:val="24"/>
            </w:rPr>
          </w:pPr>
          <w:hyperlink w:anchor="_Toc69808054" w:history="1">
            <w:r w:rsidR="009D6534" w:rsidRPr="00D2644B">
              <w:rPr>
                <w:rStyle w:val="Hipervnculo"/>
                <w:rFonts w:ascii="Arial" w:hAnsi="Arial" w:cs="Arial"/>
                <w:noProof/>
                <w:lang w:val="es-ES"/>
              </w:rPr>
              <w:t>3.4.1.</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Almacenamiento</w:t>
            </w:r>
            <w:r w:rsidR="009D6534">
              <w:rPr>
                <w:noProof/>
                <w:webHidden/>
              </w:rPr>
              <w:tab/>
            </w:r>
            <w:r w:rsidR="009D6534">
              <w:rPr>
                <w:noProof/>
                <w:webHidden/>
              </w:rPr>
              <w:fldChar w:fldCharType="begin"/>
            </w:r>
            <w:r w:rsidR="009D6534">
              <w:rPr>
                <w:noProof/>
                <w:webHidden/>
              </w:rPr>
              <w:instrText xml:space="preserve"> PAGEREF _Toc69808054 \h </w:instrText>
            </w:r>
            <w:r w:rsidR="009D6534">
              <w:rPr>
                <w:noProof/>
                <w:webHidden/>
              </w:rPr>
            </w:r>
            <w:r w:rsidR="009D6534">
              <w:rPr>
                <w:noProof/>
                <w:webHidden/>
              </w:rPr>
              <w:fldChar w:fldCharType="separate"/>
            </w:r>
            <w:r w:rsidR="000E0D9D">
              <w:rPr>
                <w:noProof/>
                <w:webHidden/>
              </w:rPr>
              <w:t>21</w:t>
            </w:r>
            <w:r w:rsidR="009D6534">
              <w:rPr>
                <w:noProof/>
                <w:webHidden/>
              </w:rPr>
              <w:fldChar w:fldCharType="end"/>
            </w:r>
          </w:hyperlink>
        </w:p>
        <w:p w14:paraId="31D115D0" w14:textId="77777777" w:rsidR="009D6534" w:rsidRDefault="00690333">
          <w:pPr>
            <w:pStyle w:val="TDC2"/>
            <w:tabs>
              <w:tab w:val="left" w:pos="1200"/>
              <w:tab w:val="right" w:leader="dot" w:pos="8828"/>
            </w:tabs>
            <w:rPr>
              <w:rFonts w:eastAsiaTheme="minorEastAsia" w:cstheme="minorBidi"/>
              <w:b w:val="0"/>
              <w:bCs w:val="0"/>
              <w:noProof/>
              <w:sz w:val="24"/>
              <w:szCs w:val="24"/>
            </w:rPr>
          </w:pPr>
          <w:hyperlink w:anchor="_Toc69808055" w:history="1">
            <w:r w:rsidR="009D6534" w:rsidRPr="00D2644B">
              <w:rPr>
                <w:rStyle w:val="Hipervnculo"/>
                <w:rFonts w:ascii="Arial" w:hAnsi="Arial" w:cs="Arial"/>
                <w:noProof/>
                <w:lang w:val="es-ES"/>
              </w:rPr>
              <w:t>3.4.2.</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Aprovechamiento</w:t>
            </w:r>
            <w:r w:rsidR="009D6534">
              <w:rPr>
                <w:noProof/>
                <w:webHidden/>
              </w:rPr>
              <w:tab/>
            </w:r>
            <w:r w:rsidR="009D6534">
              <w:rPr>
                <w:noProof/>
                <w:webHidden/>
              </w:rPr>
              <w:fldChar w:fldCharType="begin"/>
            </w:r>
            <w:r w:rsidR="009D6534">
              <w:rPr>
                <w:noProof/>
                <w:webHidden/>
              </w:rPr>
              <w:instrText xml:space="preserve"> PAGEREF _Toc69808055 \h </w:instrText>
            </w:r>
            <w:r w:rsidR="009D6534">
              <w:rPr>
                <w:noProof/>
                <w:webHidden/>
              </w:rPr>
            </w:r>
            <w:r w:rsidR="009D6534">
              <w:rPr>
                <w:noProof/>
                <w:webHidden/>
              </w:rPr>
              <w:fldChar w:fldCharType="separate"/>
            </w:r>
            <w:r w:rsidR="000E0D9D">
              <w:rPr>
                <w:noProof/>
                <w:webHidden/>
              </w:rPr>
              <w:t>23</w:t>
            </w:r>
            <w:r w:rsidR="009D6534">
              <w:rPr>
                <w:noProof/>
                <w:webHidden/>
              </w:rPr>
              <w:fldChar w:fldCharType="end"/>
            </w:r>
          </w:hyperlink>
        </w:p>
        <w:p w14:paraId="3D3EA6B4" w14:textId="77777777" w:rsidR="009D6534" w:rsidRDefault="00690333">
          <w:pPr>
            <w:pStyle w:val="TDC2"/>
            <w:tabs>
              <w:tab w:val="left" w:pos="1200"/>
              <w:tab w:val="right" w:leader="dot" w:pos="8828"/>
            </w:tabs>
            <w:rPr>
              <w:rFonts w:eastAsiaTheme="minorEastAsia" w:cstheme="minorBidi"/>
              <w:b w:val="0"/>
              <w:bCs w:val="0"/>
              <w:noProof/>
              <w:sz w:val="24"/>
              <w:szCs w:val="24"/>
            </w:rPr>
          </w:pPr>
          <w:hyperlink w:anchor="_Toc69808056" w:history="1">
            <w:r w:rsidR="009D6534" w:rsidRPr="00D2644B">
              <w:rPr>
                <w:rStyle w:val="Hipervnculo"/>
                <w:rFonts w:ascii="Arial" w:hAnsi="Arial" w:cs="Arial"/>
                <w:noProof/>
                <w:lang w:val="es-ES"/>
              </w:rPr>
              <w:t>3.4.3.</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Tratamiento</w:t>
            </w:r>
            <w:r w:rsidR="009D6534">
              <w:rPr>
                <w:noProof/>
                <w:webHidden/>
              </w:rPr>
              <w:tab/>
            </w:r>
            <w:r w:rsidR="009D6534">
              <w:rPr>
                <w:noProof/>
                <w:webHidden/>
              </w:rPr>
              <w:fldChar w:fldCharType="begin"/>
            </w:r>
            <w:r w:rsidR="009D6534">
              <w:rPr>
                <w:noProof/>
                <w:webHidden/>
              </w:rPr>
              <w:instrText xml:space="preserve"> PAGEREF _Toc69808056 \h </w:instrText>
            </w:r>
            <w:r w:rsidR="009D6534">
              <w:rPr>
                <w:noProof/>
                <w:webHidden/>
              </w:rPr>
            </w:r>
            <w:r w:rsidR="009D6534">
              <w:rPr>
                <w:noProof/>
                <w:webHidden/>
              </w:rPr>
              <w:fldChar w:fldCharType="separate"/>
            </w:r>
            <w:r w:rsidR="000E0D9D">
              <w:rPr>
                <w:noProof/>
                <w:webHidden/>
              </w:rPr>
              <w:t>25</w:t>
            </w:r>
            <w:r w:rsidR="009D6534">
              <w:rPr>
                <w:noProof/>
                <w:webHidden/>
              </w:rPr>
              <w:fldChar w:fldCharType="end"/>
            </w:r>
          </w:hyperlink>
        </w:p>
        <w:p w14:paraId="278E0E93" w14:textId="77777777" w:rsidR="009D6534" w:rsidRDefault="00690333">
          <w:pPr>
            <w:pStyle w:val="TDC2"/>
            <w:tabs>
              <w:tab w:val="left" w:pos="1200"/>
              <w:tab w:val="right" w:leader="dot" w:pos="8828"/>
            </w:tabs>
            <w:rPr>
              <w:rFonts w:eastAsiaTheme="minorEastAsia" w:cstheme="minorBidi"/>
              <w:b w:val="0"/>
              <w:bCs w:val="0"/>
              <w:noProof/>
              <w:sz w:val="24"/>
              <w:szCs w:val="24"/>
            </w:rPr>
          </w:pPr>
          <w:hyperlink w:anchor="_Toc69808057" w:history="1">
            <w:r w:rsidR="009D6534" w:rsidRPr="00D2644B">
              <w:rPr>
                <w:rStyle w:val="Hipervnculo"/>
                <w:rFonts w:ascii="Arial" w:hAnsi="Arial" w:cs="Arial"/>
                <w:noProof/>
                <w:lang w:val="es-ES"/>
              </w:rPr>
              <w:t>3.4.4.</w:t>
            </w:r>
            <w:r w:rsidR="009D6534">
              <w:rPr>
                <w:rFonts w:eastAsiaTheme="minorEastAsia" w:cstheme="minorBidi"/>
                <w:b w:val="0"/>
                <w:bCs w:val="0"/>
                <w:noProof/>
                <w:sz w:val="24"/>
                <w:szCs w:val="24"/>
              </w:rPr>
              <w:tab/>
            </w:r>
            <w:r w:rsidR="009D6534" w:rsidRPr="00D2644B">
              <w:rPr>
                <w:rStyle w:val="Hipervnculo"/>
                <w:rFonts w:ascii="Arial" w:hAnsi="Arial" w:cs="Arial"/>
                <w:noProof/>
                <w:lang w:val="es-ES"/>
              </w:rPr>
              <w:t>Disposición Final</w:t>
            </w:r>
            <w:r w:rsidR="009D6534">
              <w:rPr>
                <w:noProof/>
                <w:webHidden/>
              </w:rPr>
              <w:tab/>
            </w:r>
            <w:r w:rsidR="009D6534">
              <w:rPr>
                <w:noProof/>
                <w:webHidden/>
              </w:rPr>
              <w:fldChar w:fldCharType="begin"/>
            </w:r>
            <w:r w:rsidR="009D6534">
              <w:rPr>
                <w:noProof/>
                <w:webHidden/>
              </w:rPr>
              <w:instrText xml:space="preserve"> PAGEREF _Toc69808057 \h </w:instrText>
            </w:r>
            <w:r w:rsidR="009D6534">
              <w:rPr>
                <w:noProof/>
                <w:webHidden/>
              </w:rPr>
            </w:r>
            <w:r w:rsidR="009D6534">
              <w:rPr>
                <w:noProof/>
                <w:webHidden/>
              </w:rPr>
              <w:fldChar w:fldCharType="separate"/>
            </w:r>
            <w:r w:rsidR="000E0D9D">
              <w:rPr>
                <w:noProof/>
                <w:webHidden/>
              </w:rPr>
              <w:t>27</w:t>
            </w:r>
            <w:r w:rsidR="009D6534">
              <w:rPr>
                <w:noProof/>
                <w:webHidden/>
              </w:rPr>
              <w:fldChar w:fldCharType="end"/>
            </w:r>
          </w:hyperlink>
        </w:p>
        <w:p w14:paraId="0FD1E650" w14:textId="77777777" w:rsidR="009D6534" w:rsidRDefault="00690333">
          <w:pPr>
            <w:pStyle w:val="TDC1"/>
            <w:tabs>
              <w:tab w:val="left" w:pos="480"/>
              <w:tab w:val="right" w:leader="dot" w:pos="8828"/>
            </w:tabs>
            <w:rPr>
              <w:rFonts w:eastAsiaTheme="minorEastAsia" w:cstheme="minorBidi"/>
              <w:b w:val="0"/>
              <w:bCs w:val="0"/>
              <w:noProof/>
            </w:rPr>
          </w:pPr>
          <w:hyperlink w:anchor="_Toc69808058" w:history="1">
            <w:r w:rsidR="009D6534" w:rsidRPr="00D2644B">
              <w:rPr>
                <w:rStyle w:val="Hipervnculo"/>
                <w:rFonts w:ascii="Arial" w:eastAsia="Times New Roman" w:hAnsi="Arial" w:cs="Arial"/>
                <w:noProof/>
              </w:rPr>
              <w:t>4.</w:t>
            </w:r>
            <w:r w:rsidR="009D6534">
              <w:rPr>
                <w:rFonts w:eastAsiaTheme="minorEastAsia" w:cstheme="minorBidi"/>
                <w:b w:val="0"/>
                <w:bCs w:val="0"/>
                <w:noProof/>
              </w:rPr>
              <w:tab/>
            </w:r>
            <w:r w:rsidR="009D6534" w:rsidRPr="00D2644B">
              <w:rPr>
                <w:rStyle w:val="Hipervnculo"/>
                <w:rFonts w:ascii="Arial" w:eastAsia="Times New Roman" w:hAnsi="Arial" w:cs="Arial"/>
                <w:noProof/>
              </w:rPr>
              <w:t>Conclusiones</w:t>
            </w:r>
            <w:r w:rsidR="009D6534">
              <w:rPr>
                <w:noProof/>
                <w:webHidden/>
              </w:rPr>
              <w:tab/>
            </w:r>
            <w:r w:rsidR="009D6534">
              <w:rPr>
                <w:noProof/>
                <w:webHidden/>
              </w:rPr>
              <w:fldChar w:fldCharType="begin"/>
            </w:r>
            <w:r w:rsidR="009D6534">
              <w:rPr>
                <w:noProof/>
                <w:webHidden/>
              </w:rPr>
              <w:instrText xml:space="preserve"> PAGEREF _Toc69808058 \h </w:instrText>
            </w:r>
            <w:r w:rsidR="009D6534">
              <w:rPr>
                <w:noProof/>
                <w:webHidden/>
              </w:rPr>
            </w:r>
            <w:r w:rsidR="009D6534">
              <w:rPr>
                <w:noProof/>
                <w:webHidden/>
              </w:rPr>
              <w:fldChar w:fldCharType="separate"/>
            </w:r>
            <w:r w:rsidR="000E0D9D">
              <w:rPr>
                <w:noProof/>
                <w:webHidden/>
              </w:rPr>
              <w:t>29</w:t>
            </w:r>
            <w:r w:rsidR="009D6534">
              <w:rPr>
                <w:noProof/>
                <w:webHidden/>
              </w:rPr>
              <w:fldChar w:fldCharType="end"/>
            </w:r>
          </w:hyperlink>
        </w:p>
        <w:p w14:paraId="2A107ECD" w14:textId="0960AF4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lastRenderedPageBreak/>
        <w:t xml:space="preserve">Listado de Tablas  </w:t>
      </w:r>
    </w:p>
    <w:p w14:paraId="0E14D73C" w14:textId="77777777" w:rsidR="004027B5" w:rsidRPr="00F938E1" w:rsidRDefault="004027B5" w:rsidP="00E83722">
      <w:pPr>
        <w:jc w:val="both"/>
        <w:rPr>
          <w:rFonts w:ascii="Arial" w:eastAsia="Times New Roman" w:hAnsi="Arial" w:cs="Arial"/>
        </w:rPr>
      </w:pPr>
    </w:p>
    <w:p w14:paraId="227AFBE7" w14:textId="77777777" w:rsidR="004027B5" w:rsidRPr="00F938E1" w:rsidRDefault="000730FA">
      <w:pPr>
        <w:pStyle w:val="Tabladeilustraciones"/>
        <w:tabs>
          <w:tab w:val="right" w:leader="dot" w:pos="8828"/>
        </w:tabs>
        <w:rPr>
          <w:rFonts w:ascii="Arial" w:eastAsiaTheme="minorEastAsia" w:hAnsi="Arial" w:cs="Arial"/>
          <w:i w:val="0"/>
          <w:iCs w:val="0"/>
          <w:noProof/>
          <w:sz w:val="24"/>
          <w:szCs w:val="24"/>
        </w:rPr>
      </w:pPr>
      <w:r w:rsidRPr="00F938E1">
        <w:rPr>
          <w:rFonts w:ascii="Arial" w:eastAsia="Times New Roman" w:hAnsi="Arial" w:cs="Arial"/>
          <w:i w:val="0"/>
          <w:iCs w:val="0"/>
        </w:rPr>
        <w:fldChar w:fldCharType="begin"/>
      </w:r>
      <w:r w:rsidRPr="00F938E1">
        <w:rPr>
          <w:rFonts w:ascii="Arial" w:eastAsia="Times New Roman" w:hAnsi="Arial" w:cs="Arial"/>
          <w:i w:val="0"/>
          <w:iCs w:val="0"/>
        </w:rPr>
        <w:instrText xml:space="preserve"> TOC \h \z \t "Descripción" \c </w:instrText>
      </w:r>
      <w:r w:rsidRPr="00F938E1">
        <w:rPr>
          <w:rFonts w:ascii="Arial" w:eastAsia="Times New Roman" w:hAnsi="Arial" w:cs="Arial"/>
          <w:i w:val="0"/>
          <w:iCs w:val="0"/>
        </w:rPr>
        <w:fldChar w:fldCharType="separate"/>
      </w:r>
      <w:hyperlink w:anchor="_Toc65746592" w:history="1">
        <w:r w:rsidR="004027B5" w:rsidRPr="00F938E1">
          <w:rPr>
            <w:rStyle w:val="Hipervnculo"/>
            <w:rFonts w:ascii="Arial" w:hAnsi="Arial" w:cs="Arial"/>
            <w:noProof/>
          </w:rPr>
          <w:t>Tabla 1. Tipos de Tratamientos para residuos peligrosos.</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_Toc65746592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8</w:t>
        </w:r>
        <w:r w:rsidR="004027B5" w:rsidRPr="00F938E1">
          <w:rPr>
            <w:rFonts w:ascii="Arial" w:hAnsi="Arial" w:cs="Arial"/>
            <w:noProof/>
            <w:webHidden/>
          </w:rPr>
          <w:fldChar w:fldCharType="end"/>
        </w:r>
      </w:hyperlink>
    </w:p>
    <w:p w14:paraId="631E93CC"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3" w:history="1">
        <w:r w:rsidR="004027B5" w:rsidRPr="00F938E1">
          <w:rPr>
            <w:rStyle w:val="Hipervnculo"/>
            <w:rFonts w:ascii="Arial" w:hAnsi="Arial" w:cs="Arial"/>
            <w:noProof/>
          </w:rPr>
          <w:t>Tabla 2. Generación de RESPEL por municipio,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_Toc65746593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13</w:t>
        </w:r>
        <w:r w:rsidR="004027B5" w:rsidRPr="00F938E1">
          <w:rPr>
            <w:rFonts w:ascii="Arial" w:hAnsi="Arial" w:cs="Arial"/>
            <w:noProof/>
            <w:webHidden/>
          </w:rPr>
          <w:fldChar w:fldCharType="end"/>
        </w:r>
      </w:hyperlink>
    </w:p>
    <w:p w14:paraId="2718F2DF"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4" w:history="1">
        <w:r w:rsidR="004027B5" w:rsidRPr="00F938E1">
          <w:rPr>
            <w:rStyle w:val="Hipervnculo"/>
            <w:rFonts w:ascii="Arial" w:hAnsi="Arial" w:cs="Arial"/>
            <w:noProof/>
          </w:rPr>
          <w:t>Tabla 3. Generación de RESPEL por corriente de residuos,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_Toc65746594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14</w:t>
        </w:r>
        <w:r w:rsidR="004027B5" w:rsidRPr="00F938E1">
          <w:rPr>
            <w:rFonts w:ascii="Arial" w:hAnsi="Arial" w:cs="Arial"/>
            <w:noProof/>
            <w:webHidden/>
          </w:rPr>
          <w:fldChar w:fldCharType="end"/>
        </w:r>
      </w:hyperlink>
    </w:p>
    <w:p w14:paraId="032A0EDC"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5" w:history="1">
        <w:r w:rsidR="004027B5" w:rsidRPr="00F938E1">
          <w:rPr>
            <w:rStyle w:val="Hipervnculo"/>
            <w:rFonts w:ascii="Arial" w:hAnsi="Arial" w:cs="Arial"/>
            <w:noProof/>
          </w:rPr>
          <w:t>Tabla 4. Generación de RESPEL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_Toc65746595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16</w:t>
        </w:r>
        <w:r w:rsidR="004027B5" w:rsidRPr="00F938E1">
          <w:rPr>
            <w:rFonts w:ascii="Arial" w:hAnsi="Arial" w:cs="Arial"/>
            <w:noProof/>
            <w:webHidden/>
          </w:rPr>
          <w:fldChar w:fldCharType="end"/>
        </w:r>
      </w:hyperlink>
    </w:p>
    <w:p w14:paraId="7F88CA16"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6" w:history="1">
        <w:r w:rsidR="004027B5" w:rsidRPr="00F938E1">
          <w:rPr>
            <w:rStyle w:val="Hipervnculo"/>
            <w:rFonts w:ascii="Arial" w:hAnsi="Arial" w:cs="Arial"/>
            <w:noProof/>
          </w:rPr>
          <w:t>Tabla 5. Almacenamiento, Aprovechamiento, Tratamiento y Disposición Final por el generador o a través de un tercero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_Toc65746596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18</w:t>
        </w:r>
        <w:r w:rsidR="004027B5" w:rsidRPr="00F938E1">
          <w:rPr>
            <w:rFonts w:ascii="Arial" w:hAnsi="Arial" w:cs="Arial"/>
            <w:noProof/>
            <w:webHidden/>
          </w:rPr>
          <w:fldChar w:fldCharType="end"/>
        </w:r>
      </w:hyperlink>
    </w:p>
    <w:p w14:paraId="3DBDA8BA"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7" w:history="1">
        <w:r w:rsidR="004027B5" w:rsidRPr="00F938E1">
          <w:rPr>
            <w:rStyle w:val="Hipervnculo"/>
            <w:rFonts w:ascii="Arial" w:hAnsi="Arial" w:cs="Arial"/>
            <w:noProof/>
          </w:rPr>
          <w:t>Tabla 6. Almacenamiento por el generador o a través de un tercero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_Toc65746597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21</w:t>
        </w:r>
        <w:r w:rsidR="004027B5" w:rsidRPr="00F938E1">
          <w:rPr>
            <w:rFonts w:ascii="Arial" w:hAnsi="Arial" w:cs="Arial"/>
            <w:noProof/>
            <w:webHidden/>
          </w:rPr>
          <w:fldChar w:fldCharType="end"/>
        </w:r>
      </w:hyperlink>
    </w:p>
    <w:p w14:paraId="2FFEC65B"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8" w:history="1">
        <w:r w:rsidR="004027B5" w:rsidRPr="00F938E1">
          <w:rPr>
            <w:rStyle w:val="Hipervnculo"/>
            <w:rFonts w:ascii="Arial" w:hAnsi="Arial" w:cs="Arial"/>
            <w:noProof/>
          </w:rPr>
          <w:t>Tabla 7. Aprovechamiento por el generador o a través de un tercero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_Toc65746598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23</w:t>
        </w:r>
        <w:r w:rsidR="004027B5" w:rsidRPr="00F938E1">
          <w:rPr>
            <w:rFonts w:ascii="Arial" w:hAnsi="Arial" w:cs="Arial"/>
            <w:noProof/>
            <w:webHidden/>
          </w:rPr>
          <w:fldChar w:fldCharType="end"/>
        </w:r>
      </w:hyperlink>
    </w:p>
    <w:p w14:paraId="5C0C6248"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599" w:history="1">
        <w:r w:rsidR="004027B5" w:rsidRPr="00F938E1">
          <w:rPr>
            <w:rStyle w:val="Hipervnculo"/>
            <w:rFonts w:ascii="Arial" w:hAnsi="Arial" w:cs="Arial"/>
            <w:noProof/>
          </w:rPr>
          <w:t>Tabla 8. Tratamiento por el generador o a través de un tercero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_Toc65746599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25</w:t>
        </w:r>
        <w:r w:rsidR="004027B5" w:rsidRPr="00F938E1">
          <w:rPr>
            <w:rFonts w:ascii="Arial" w:hAnsi="Arial" w:cs="Arial"/>
            <w:noProof/>
            <w:webHidden/>
          </w:rPr>
          <w:fldChar w:fldCharType="end"/>
        </w:r>
      </w:hyperlink>
    </w:p>
    <w:p w14:paraId="62233A19" w14:textId="77777777" w:rsidR="004027B5" w:rsidRPr="00F938E1" w:rsidRDefault="00690333">
      <w:pPr>
        <w:pStyle w:val="Tabladeilustraciones"/>
        <w:tabs>
          <w:tab w:val="right" w:leader="dot" w:pos="8828"/>
        </w:tabs>
        <w:rPr>
          <w:rFonts w:ascii="Arial" w:eastAsiaTheme="minorEastAsia" w:hAnsi="Arial" w:cs="Arial"/>
          <w:i w:val="0"/>
          <w:iCs w:val="0"/>
          <w:noProof/>
          <w:sz w:val="24"/>
          <w:szCs w:val="24"/>
        </w:rPr>
      </w:pPr>
      <w:hyperlink w:anchor="_Toc65746600" w:history="1">
        <w:r w:rsidR="004027B5" w:rsidRPr="00F938E1">
          <w:rPr>
            <w:rStyle w:val="Hipervnculo"/>
            <w:rFonts w:ascii="Arial" w:hAnsi="Arial" w:cs="Arial"/>
            <w:noProof/>
          </w:rPr>
          <w:t>Tabla 9. Disposición final por el generador o a través de un tercero por Actividad Productiva CIIU 4.0. A.C., 2018.</w:t>
        </w:r>
        <w:r w:rsidR="004027B5" w:rsidRPr="00F938E1">
          <w:rPr>
            <w:rFonts w:ascii="Arial" w:hAnsi="Arial" w:cs="Arial"/>
            <w:noProof/>
            <w:webHidden/>
          </w:rPr>
          <w:tab/>
        </w:r>
        <w:r w:rsidR="004027B5" w:rsidRPr="00F938E1">
          <w:rPr>
            <w:rFonts w:ascii="Arial" w:hAnsi="Arial" w:cs="Arial"/>
            <w:noProof/>
            <w:webHidden/>
          </w:rPr>
          <w:fldChar w:fldCharType="begin"/>
        </w:r>
        <w:r w:rsidR="004027B5" w:rsidRPr="00F938E1">
          <w:rPr>
            <w:rFonts w:ascii="Arial" w:hAnsi="Arial" w:cs="Arial"/>
            <w:noProof/>
            <w:webHidden/>
          </w:rPr>
          <w:instrText xml:space="preserve"> PAGEREF _Toc65746600 \h </w:instrText>
        </w:r>
        <w:r w:rsidR="004027B5" w:rsidRPr="00F938E1">
          <w:rPr>
            <w:rFonts w:ascii="Arial" w:hAnsi="Arial" w:cs="Arial"/>
            <w:noProof/>
            <w:webHidden/>
          </w:rPr>
        </w:r>
        <w:r w:rsidR="004027B5" w:rsidRPr="00F938E1">
          <w:rPr>
            <w:rFonts w:ascii="Arial" w:hAnsi="Arial" w:cs="Arial"/>
            <w:noProof/>
            <w:webHidden/>
          </w:rPr>
          <w:fldChar w:fldCharType="separate"/>
        </w:r>
        <w:r w:rsidR="000E0D9D">
          <w:rPr>
            <w:rFonts w:ascii="Arial" w:hAnsi="Arial" w:cs="Arial"/>
            <w:noProof/>
            <w:webHidden/>
          </w:rPr>
          <w:t>27</w:t>
        </w:r>
        <w:r w:rsidR="004027B5" w:rsidRPr="00F938E1">
          <w:rPr>
            <w:rFonts w:ascii="Arial" w:hAnsi="Arial" w:cs="Arial"/>
            <w:noProof/>
            <w:webHidden/>
          </w:rPr>
          <w:fldChar w:fldCharType="end"/>
        </w:r>
      </w:hyperlink>
    </w:p>
    <w:p w14:paraId="0A781B18" w14:textId="727311AB" w:rsidR="001D7346" w:rsidRPr="00F938E1" w:rsidRDefault="000730FA" w:rsidP="00E83722">
      <w:pPr>
        <w:jc w:val="both"/>
        <w:rPr>
          <w:rFonts w:ascii="Arial" w:eastAsia="Times New Roman" w:hAnsi="Arial" w:cs="Arial"/>
        </w:rPr>
      </w:pPr>
      <w:r w:rsidRPr="00F938E1">
        <w:rPr>
          <w:rFonts w:ascii="Arial" w:eastAsia="Times New Roman" w:hAnsi="Arial" w:cs="Arial"/>
          <w:i/>
          <w:iCs/>
          <w:sz w:val="20"/>
          <w:szCs w:val="20"/>
        </w:rPr>
        <w:fldChar w:fldCharType="end"/>
      </w: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5FDFEE66" w14:textId="77777777" w:rsidR="00BB7E71" w:rsidRDefault="004027B5">
      <w:pPr>
        <w:pStyle w:val="Tabladeilustraciones"/>
        <w:tabs>
          <w:tab w:val="right" w:leader="dot" w:pos="8828"/>
        </w:tabs>
        <w:rPr>
          <w:rFonts w:eastAsiaTheme="minorEastAsia" w:cstheme="minorBidi"/>
          <w:i w:val="0"/>
          <w:iCs w:val="0"/>
          <w:noProof/>
          <w:sz w:val="24"/>
          <w:szCs w:val="24"/>
        </w:rPr>
      </w:pPr>
      <w:r w:rsidRPr="00F938E1">
        <w:rPr>
          <w:rFonts w:ascii="Arial" w:eastAsia="Times New Roman" w:hAnsi="Arial" w:cs="Arial"/>
        </w:rPr>
        <w:fldChar w:fldCharType="begin"/>
      </w:r>
      <w:r w:rsidRPr="00F938E1">
        <w:rPr>
          <w:rFonts w:ascii="Arial" w:eastAsia="Times New Roman" w:hAnsi="Arial" w:cs="Arial"/>
        </w:rPr>
        <w:instrText xml:space="preserve"> TOC \h \z \t "Descripción" \c </w:instrText>
      </w:r>
      <w:r w:rsidRPr="00F938E1">
        <w:rPr>
          <w:rFonts w:ascii="Arial" w:eastAsia="Times New Roman" w:hAnsi="Arial" w:cs="Arial"/>
        </w:rPr>
        <w:fldChar w:fldCharType="separate"/>
      </w:r>
      <w:hyperlink w:anchor="_Toc65757881" w:history="1">
        <w:r w:rsidR="00BB7E71" w:rsidRPr="00F95C2F">
          <w:rPr>
            <w:rStyle w:val="Hipervnculo"/>
            <w:noProof/>
            <w:lang w:val="es-ES"/>
          </w:rPr>
          <w:t>Figura 1. Almacenamiento de residuos o desechos peligrosos.</w:t>
        </w:r>
        <w:r w:rsidR="00BB7E71">
          <w:rPr>
            <w:noProof/>
            <w:webHidden/>
          </w:rPr>
          <w:tab/>
        </w:r>
        <w:r w:rsidR="00BB7E71">
          <w:rPr>
            <w:noProof/>
            <w:webHidden/>
          </w:rPr>
          <w:fldChar w:fldCharType="begin"/>
        </w:r>
        <w:r w:rsidR="00BB7E71">
          <w:rPr>
            <w:noProof/>
            <w:webHidden/>
          </w:rPr>
          <w:instrText xml:space="preserve"> PAGEREF _Toc65757881 \h </w:instrText>
        </w:r>
        <w:r w:rsidR="00BB7E71">
          <w:rPr>
            <w:noProof/>
            <w:webHidden/>
          </w:rPr>
        </w:r>
        <w:r w:rsidR="00BB7E71">
          <w:rPr>
            <w:noProof/>
            <w:webHidden/>
          </w:rPr>
          <w:fldChar w:fldCharType="separate"/>
        </w:r>
        <w:r w:rsidR="000E0D9D">
          <w:rPr>
            <w:noProof/>
            <w:webHidden/>
          </w:rPr>
          <w:t>6</w:t>
        </w:r>
        <w:r w:rsidR="00BB7E71">
          <w:rPr>
            <w:noProof/>
            <w:webHidden/>
          </w:rPr>
          <w:fldChar w:fldCharType="end"/>
        </w:r>
      </w:hyperlink>
    </w:p>
    <w:p w14:paraId="2CC99A8B"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2" w:history="1">
        <w:r w:rsidR="00BB7E71" w:rsidRPr="00F95C2F">
          <w:rPr>
            <w:rStyle w:val="Hipervnculo"/>
            <w:noProof/>
            <w:lang w:val="es-ES"/>
          </w:rPr>
          <w:t>Figura 2. Almacenamiento de residuos o desechos peligrosos.</w:t>
        </w:r>
        <w:r w:rsidR="00BB7E71">
          <w:rPr>
            <w:noProof/>
            <w:webHidden/>
          </w:rPr>
          <w:tab/>
        </w:r>
        <w:r w:rsidR="00BB7E71">
          <w:rPr>
            <w:noProof/>
            <w:webHidden/>
          </w:rPr>
          <w:fldChar w:fldCharType="begin"/>
        </w:r>
        <w:r w:rsidR="00BB7E71">
          <w:rPr>
            <w:noProof/>
            <w:webHidden/>
          </w:rPr>
          <w:instrText xml:space="preserve"> PAGEREF _Toc65757882 \h </w:instrText>
        </w:r>
        <w:r w:rsidR="00BB7E71">
          <w:rPr>
            <w:noProof/>
            <w:webHidden/>
          </w:rPr>
        </w:r>
        <w:r w:rsidR="00BB7E71">
          <w:rPr>
            <w:noProof/>
            <w:webHidden/>
          </w:rPr>
          <w:fldChar w:fldCharType="separate"/>
        </w:r>
        <w:r w:rsidR="000E0D9D">
          <w:rPr>
            <w:noProof/>
            <w:webHidden/>
          </w:rPr>
          <w:t>7</w:t>
        </w:r>
        <w:r w:rsidR="00BB7E71">
          <w:rPr>
            <w:noProof/>
            <w:webHidden/>
          </w:rPr>
          <w:fldChar w:fldCharType="end"/>
        </w:r>
      </w:hyperlink>
    </w:p>
    <w:p w14:paraId="4D3A9805"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3" w:history="1">
        <w:r w:rsidR="00BB7E71" w:rsidRPr="00F95C2F">
          <w:rPr>
            <w:rStyle w:val="Hipervnculo"/>
            <w:noProof/>
            <w:lang w:val="es-ES"/>
          </w:rPr>
          <w:t>Figura 3. Aprovechamiento y/o valorización de residuos o desechos peligrosos.</w:t>
        </w:r>
        <w:r w:rsidR="00BB7E71">
          <w:rPr>
            <w:noProof/>
            <w:webHidden/>
          </w:rPr>
          <w:tab/>
        </w:r>
        <w:r w:rsidR="00BB7E71">
          <w:rPr>
            <w:noProof/>
            <w:webHidden/>
          </w:rPr>
          <w:fldChar w:fldCharType="begin"/>
        </w:r>
        <w:r w:rsidR="00BB7E71">
          <w:rPr>
            <w:noProof/>
            <w:webHidden/>
          </w:rPr>
          <w:instrText xml:space="preserve"> PAGEREF _Toc65757883 \h </w:instrText>
        </w:r>
        <w:r w:rsidR="00BB7E71">
          <w:rPr>
            <w:noProof/>
            <w:webHidden/>
          </w:rPr>
        </w:r>
        <w:r w:rsidR="00BB7E71">
          <w:rPr>
            <w:noProof/>
            <w:webHidden/>
          </w:rPr>
          <w:fldChar w:fldCharType="separate"/>
        </w:r>
        <w:r w:rsidR="000E0D9D">
          <w:rPr>
            <w:noProof/>
            <w:webHidden/>
          </w:rPr>
          <w:t>7</w:t>
        </w:r>
        <w:r w:rsidR="00BB7E71">
          <w:rPr>
            <w:noProof/>
            <w:webHidden/>
          </w:rPr>
          <w:fldChar w:fldCharType="end"/>
        </w:r>
      </w:hyperlink>
    </w:p>
    <w:p w14:paraId="5BE6C345"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4" w:history="1">
        <w:r w:rsidR="00BB7E71" w:rsidRPr="00F95C2F">
          <w:rPr>
            <w:rStyle w:val="Hipervnculo"/>
            <w:noProof/>
          </w:rPr>
          <w:t>Tabla 1. Tipos de Tratamientos para residuos peligrosos.</w:t>
        </w:r>
        <w:r w:rsidR="00BB7E71">
          <w:rPr>
            <w:noProof/>
            <w:webHidden/>
          </w:rPr>
          <w:tab/>
        </w:r>
        <w:r w:rsidR="00BB7E71">
          <w:rPr>
            <w:noProof/>
            <w:webHidden/>
          </w:rPr>
          <w:fldChar w:fldCharType="begin"/>
        </w:r>
        <w:r w:rsidR="00BB7E71">
          <w:rPr>
            <w:noProof/>
            <w:webHidden/>
          </w:rPr>
          <w:instrText xml:space="preserve"> PAGEREF _Toc65757884 \h </w:instrText>
        </w:r>
        <w:r w:rsidR="00BB7E71">
          <w:rPr>
            <w:noProof/>
            <w:webHidden/>
          </w:rPr>
        </w:r>
        <w:r w:rsidR="00BB7E71">
          <w:rPr>
            <w:noProof/>
            <w:webHidden/>
          </w:rPr>
          <w:fldChar w:fldCharType="separate"/>
        </w:r>
        <w:r w:rsidR="000E0D9D">
          <w:rPr>
            <w:noProof/>
            <w:webHidden/>
          </w:rPr>
          <w:t>8</w:t>
        </w:r>
        <w:r w:rsidR="00BB7E71">
          <w:rPr>
            <w:noProof/>
            <w:webHidden/>
          </w:rPr>
          <w:fldChar w:fldCharType="end"/>
        </w:r>
      </w:hyperlink>
    </w:p>
    <w:p w14:paraId="3EDE0489"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5" w:history="1">
        <w:r w:rsidR="00BB7E71" w:rsidRPr="00F95C2F">
          <w:rPr>
            <w:rStyle w:val="Hipervnculo"/>
            <w:noProof/>
            <w:lang w:val="es-ES"/>
          </w:rPr>
          <w:t>Figura 4. Tratamiento de residuos o desechos peligrosos.</w:t>
        </w:r>
        <w:r w:rsidR="00BB7E71">
          <w:rPr>
            <w:noProof/>
            <w:webHidden/>
          </w:rPr>
          <w:tab/>
        </w:r>
        <w:r w:rsidR="00BB7E71">
          <w:rPr>
            <w:noProof/>
            <w:webHidden/>
          </w:rPr>
          <w:fldChar w:fldCharType="begin"/>
        </w:r>
        <w:r w:rsidR="00BB7E71">
          <w:rPr>
            <w:noProof/>
            <w:webHidden/>
          </w:rPr>
          <w:instrText xml:space="preserve"> PAGEREF _Toc65757885 \h </w:instrText>
        </w:r>
        <w:r w:rsidR="00BB7E71">
          <w:rPr>
            <w:noProof/>
            <w:webHidden/>
          </w:rPr>
        </w:r>
        <w:r w:rsidR="00BB7E71">
          <w:rPr>
            <w:noProof/>
            <w:webHidden/>
          </w:rPr>
          <w:fldChar w:fldCharType="separate"/>
        </w:r>
        <w:r w:rsidR="000E0D9D">
          <w:rPr>
            <w:noProof/>
            <w:webHidden/>
          </w:rPr>
          <w:t>9</w:t>
        </w:r>
        <w:r w:rsidR="00BB7E71">
          <w:rPr>
            <w:noProof/>
            <w:webHidden/>
          </w:rPr>
          <w:fldChar w:fldCharType="end"/>
        </w:r>
      </w:hyperlink>
    </w:p>
    <w:p w14:paraId="6660C6C5"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6" w:history="1">
        <w:r w:rsidR="00BB7E71" w:rsidRPr="00F95C2F">
          <w:rPr>
            <w:rStyle w:val="Hipervnculo"/>
            <w:noProof/>
            <w:lang w:val="es-ES"/>
          </w:rPr>
          <w:t>Figura 5. Tratamiento de residuos o desechos peligrosos</w:t>
        </w:r>
        <w:r w:rsidR="00BB7E71">
          <w:rPr>
            <w:noProof/>
            <w:webHidden/>
          </w:rPr>
          <w:tab/>
        </w:r>
        <w:r w:rsidR="00BB7E71">
          <w:rPr>
            <w:noProof/>
            <w:webHidden/>
          </w:rPr>
          <w:fldChar w:fldCharType="begin"/>
        </w:r>
        <w:r w:rsidR="00BB7E71">
          <w:rPr>
            <w:noProof/>
            <w:webHidden/>
          </w:rPr>
          <w:instrText xml:space="preserve"> PAGEREF _Toc65757886 \h </w:instrText>
        </w:r>
        <w:r w:rsidR="00BB7E71">
          <w:rPr>
            <w:noProof/>
            <w:webHidden/>
          </w:rPr>
        </w:r>
        <w:r w:rsidR="00BB7E71">
          <w:rPr>
            <w:noProof/>
            <w:webHidden/>
          </w:rPr>
          <w:fldChar w:fldCharType="separate"/>
        </w:r>
        <w:r w:rsidR="000E0D9D">
          <w:rPr>
            <w:noProof/>
            <w:webHidden/>
          </w:rPr>
          <w:t>10</w:t>
        </w:r>
        <w:r w:rsidR="00BB7E71">
          <w:rPr>
            <w:noProof/>
            <w:webHidden/>
          </w:rPr>
          <w:fldChar w:fldCharType="end"/>
        </w:r>
      </w:hyperlink>
    </w:p>
    <w:p w14:paraId="29B66CF4"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7" w:history="1">
        <w:r w:rsidR="00BB7E71" w:rsidRPr="00F95C2F">
          <w:rPr>
            <w:rStyle w:val="Hipervnculo"/>
            <w:noProof/>
            <w:lang w:val="es-ES"/>
          </w:rPr>
          <w:t>Figura 6. Tratamiento de residuos o desechos peligrosos</w:t>
        </w:r>
        <w:r w:rsidR="00BB7E71">
          <w:rPr>
            <w:noProof/>
            <w:webHidden/>
          </w:rPr>
          <w:tab/>
        </w:r>
        <w:r w:rsidR="00BB7E71">
          <w:rPr>
            <w:noProof/>
            <w:webHidden/>
          </w:rPr>
          <w:fldChar w:fldCharType="begin"/>
        </w:r>
        <w:r w:rsidR="00BB7E71">
          <w:rPr>
            <w:noProof/>
            <w:webHidden/>
          </w:rPr>
          <w:instrText xml:space="preserve"> PAGEREF _Toc65757887 \h </w:instrText>
        </w:r>
        <w:r w:rsidR="00BB7E71">
          <w:rPr>
            <w:noProof/>
            <w:webHidden/>
          </w:rPr>
        </w:r>
        <w:r w:rsidR="00BB7E71">
          <w:rPr>
            <w:noProof/>
            <w:webHidden/>
          </w:rPr>
          <w:fldChar w:fldCharType="separate"/>
        </w:r>
        <w:r w:rsidR="000E0D9D">
          <w:rPr>
            <w:noProof/>
            <w:webHidden/>
          </w:rPr>
          <w:t>10</w:t>
        </w:r>
        <w:r w:rsidR="00BB7E71">
          <w:rPr>
            <w:noProof/>
            <w:webHidden/>
          </w:rPr>
          <w:fldChar w:fldCharType="end"/>
        </w:r>
      </w:hyperlink>
    </w:p>
    <w:p w14:paraId="567E8A01"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8" w:history="1">
        <w:r w:rsidR="00BB7E71" w:rsidRPr="00F95C2F">
          <w:rPr>
            <w:rStyle w:val="Hipervnculo"/>
            <w:noProof/>
            <w:lang w:val="es-ES"/>
          </w:rPr>
          <w:t>Figura 7. Disposición de residuos o desechos peligrosos en celda de Seguridad.</w:t>
        </w:r>
        <w:r w:rsidR="00BB7E71">
          <w:rPr>
            <w:noProof/>
            <w:webHidden/>
          </w:rPr>
          <w:tab/>
        </w:r>
        <w:r w:rsidR="00BB7E71">
          <w:rPr>
            <w:noProof/>
            <w:webHidden/>
          </w:rPr>
          <w:fldChar w:fldCharType="begin"/>
        </w:r>
        <w:r w:rsidR="00BB7E71">
          <w:rPr>
            <w:noProof/>
            <w:webHidden/>
          </w:rPr>
          <w:instrText xml:space="preserve"> PAGEREF _Toc65757888 \h </w:instrText>
        </w:r>
        <w:r w:rsidR="00BB7E71">
          <w:rPr>
            <w:noProof/>
            <w:webHidden/>
          </w:rPr>
        </w:r>
        <w:r w:rsidR="00BB7E71">
          <w:rPr>
            <w:noProof/>
            <w:webHidden/>
          </w:rPr>
          <w:fldChar w:fldCharType="separate"/>
        </w:r>
        <w:r w:rsidR="000E0D9D">
          <w:rPr>
            <w:noProof/>
            <w:webHidden/>
          </w:rPr>
          <w:t>11</w:t>
        </w:r>
        <w:r w:rsidR="00BB7E71">
          <w:rPr>
            <w:noProof/>
            <w:webHidden/>
          </w:rPr>
          <w:fldChar w:fldCharType="end"/>
        </w:r>
      </w:hyperlink>
    </w:p>
    <w:p w14:paraId="4F813F80"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89" w:history="1">
        <w:r w:rsidR="00BB7E71" w:rsidRPr="00F95C2F">
          <w:rPr>
            <w:rStyle w:val="Hipervnculo"/>
            <w:noProof/>
            <w:lang w:val="es-ES"/>
          </w:rPr>
          <w:t>Figura 8. Celda de Seguridad para residuos o desechos peligrosos.</w:t>
        </w:r>
        <w:r w:rsidR="00BB7E71">
          <w:rPr>
            <w:noProof/>
            <w:webHidden/>
          </w:rPr>
          <w:tab/>
        </w:r>
        <w:r w:rsidR="00BB7E71">
          <w:rPr>
            <w:noProof/>
            <w:webHidden/>
          </w:rPr>
          <w:fldChar w:fldCharType="begin"/>
        </w:r>
        <w:r w:rsidR="00BB7E71">
          <w:rPr>
            <w:noProof/>
            <w:webHidden/>
          </w:rPr>
          <w:instrText xml:space="preserve"> PAGEREF _Toc65757889 \h </w:instrText>
        </w:r>
        <w:r w:rsidR="00BB7E71">
          <w:rPr>
            <w:noProof/>
            <w:webHidden/>
          </w:rPr>
        </w:r>
        <w:r w:rsidR="00BB7E71">
          <w:rPr>
            <w:noProof/>
            <w:webHidden/>
          </w:rPr>
          <w:fldChar w:fldCharType="separate"/>
        </w:r>
        <w:r w:rsidR="000E0D9D">
          <w:rPr>
            <w:noProof/>
            <w:webHidden/>
          </w:rPr>
          <w:t>11</w:t>
        </w:r>
        <w:r w:rsidR="00BB7E71">
          <w:rPr>
            <w:noProof/>
            <w:webHidden/>
          </w:rPr>
          <w:fldChar w:fldCharType="end"/>
        </w:r>
      </w:hyperlink>
    </w:p>
    <w:p w14:paraId="2C6DE3FF"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90" w:history="1">
        <w:r w:rsidR="00BB7E71" w:rsidRPr="00F95C2F">
          <w:rPr>
            <w:rStyle w:val="Hipervnculo"/>
            <w:noProof/>
            <w:lang w:val="es-ES"/>
          </w:rPr>
          <w:t>Figura 9. Celda de Seguridad para residuos o desechos peligrosos.</w:t>
        </w:r>
        <w:r w:rsidR="00BB7E71">
          <w:rPr>
            <w:noProof/>
            <w:webHidden/>
          </w:rPr>
          <w:tab/>
        </w:r>
        <w:r w:rsidR="00BB7E71">
          <w:rPr>
            <w:noProof/>
            <w:webHidden/>
          </w:rPr>
          <w:fldChar w:fldCharType="begin"/>
        </w:r>
        <w:r w:rsidR="00BB7E71">
          <w:rPr>
            <w:noProof/>
            <w:webHidden/>
          </w:rPr>
          <w:instrText xml:space="preserve"> PAGEREF _Toc65757890 \h </w:instrText>
        </w:r>
        <w:r w:rsidR="00BB7E71">
          <w:rPr>
            <w:noProof/>
            <w:webHidden/>
          </w:rPr>
        </w:r>
        <w:r w:rsidR="00BB7E71">
          <w:rPr>
            <w:noProof/>
            <w:webHidden/>
          </w:rPr>
          <w:fldChar w:fldCharType="separate"/>
        </w:r>
        <w:r w:rsidR="000E0D9D">
          <w:rPr>
            <w:noProof/>
            <w:webHidden/>
          </w:rPr>
          <w:t>12</w:t>
        </w:r>
        <w:r w:rsidR="00BB7E71">
          <w:rPr>
            <w:noProof/>
            <w:webHidden/>
          </w:rPr>
          <w:fldChar w:fldCharType="end"/>
        </w:r>
      </w:hyperlink>
    </w:p>
    <w:p w14:paraId="70D605E5"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92" w:history="1">
        <w:r w:rsidR="00BB7E71" w:rsidRPr="00F95C2F">
          <w:rPr>
            <w:rStyle w:val="Hipervnculo"/>
            <w:noProof/>
            <w:lang w:val="es-ES"/>
          </w:rPr>
          <w:t>Figura 10. Municipios de generación de Residuos Peligrosos, 2018.</w:t>
        </w:r>
        <w:r w:rsidR="00BB7E71">
          <w:rPr>
            <w:noProof/>
            <w:webHidden/>
          </w:rPr>
          <w:tab/>
        </w:r>
        <w:r w:rsidR="00BB7E71">
          <w:rPr>
            <w:noProof/>
            <w:webHidden/>
          </w:rPr>
          <w:fldChar w:fldCharType="begin"/>
        </w:r>
        <w:r w:rsidR="00BB7E71">
          <w:rPr>
            <w:noProof/>
            <w:webHidden/>
          </w:rPr>
          <w:instrText xml:space="preserve"> PAGEREF _Toc65757892 \h </w:instrText>
        </w:r>
        <w:r w:rsidR="00BB7E71">
          <w:rPr>
            <w:noProof/>
            <w:webHidden/>
          </w:rPr>
        </w:r>
        <w:r w:rsidR="00BB7E71">
          <w:rPr>
            <w:noProof/>
            <w:webHidden/>
          </w:rPr>
          <w:fldChar w:fldCharType="separate"/>
        </w:r>
        <w:r w:rsidR="000E0D9D">
          <w:rPr>
            <w:noProof/>
            <w:webHidden/>
          </w:rPr>
          <w:t>13</w:t>
        </w:r>
        <w:r w:rsidR="00BB7E71">
          <w:rPr>
            <w:noProof/>
            <w:webHidden/>
          </w:rPr>
          <w:fldChar w:fldCharType="end"/>
        </w:r>
      </w:hyperlink>
    </w:p>
    <w:p w14:paraId="5DAD186D"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93" w:history="1">
        <w:r w:rsidR="00BB7E71" w:rsidRPr="00F95C2F">
          <w:rPr>
            <w:rStyle w:val="Hipervnculo"/>
            <w:noProof/>
            <w:lang w:val="es-ES"/>
          </w:rPr>
          <w:t>Figura 11. Principales Municipios de generación de Residuos Peligrosos, 2018.</w:t>
        </w:r>
        <w:r w:rsidR="00BB7E71">
          <w:rPr>
            <w:noProof/>
            <w:webHidden/>
          </w:rPr>
          <w:tab/>
        </w:r>
        <w:r w:rsidR="00BB7E71">
          <w:rPr>
            <w:noProof/>
            <w:webHidden/>
          </w:rPr>
          <w:fldChar w:fldCharType="begin"/>
        </w:r>
        <w:r w:rsidR="00BB7E71">
          <w:rPr>
            <w:noProof/>
            <w:webHidden/>
          </w:rPr>
          <w:instrText xml:space="preserve"> PAGEREF _Toc65757893 \h </w:instrText>
        </w:r>
        <w:r w:rsidR="00BB7E71">
          <w:rPr>
            <w:noProof/>
            <w:webHidden/>
          </w:rPr>
        </w:r>
        <w:r w:rsidR="00BB7E71">
          <w:rPr>
            <w:noProof/>
            <w:webHidden/>
          </w:rPr>
          <w:fldChar w:fldCharType="separate"/>
        </w:r>
        <w:r w:rsidR="000E0D9D">
          <w:rPr>
            <w:noProof/>
            <w:webHidden/>
          </w:rPr>
          <w:t>14</w:t>
        </w:r>
        <w:r w:rsidR="00BB7E71">
          <w:rPr>
            <w:noProof/>
            <w:webHidden/>
          </w:rPr>
          <w:fldChar w:fldCharType="end"/>
        </w:r>
      </w:hyperlink>
    </w:p>
    <w:p w14:paraId="0CF4DB76"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95" w:history="1">
        <w:r w:rsidR="00BB7E71" w:rsidRPr="00F95C2F">
          <w:rPr>
            <w:rStyle w:val="Hipervnculo"/>
            <w:noProof/>
            <w:lang w:val="es-ES"/>
          </w:rPr>
          <w:t>Figura 12. Principales corrientes de generación de residuos peligrosos</w:t>
        </w:r>
        <w:r w:rsidR="00BB7E71">
          <w:rPr>
            <w:noProof/>
            <w:webHidden/>
          </w:rPr>
          <w:tab/>
        </w:r>
        <w:r w:rsidR="00BB7E71">
          <w:rPr>
            <w:noProof/>
            <w:webHidden/>
          </w:rPr>
          <w:fldChar w:fldCharType="begin"/>
        </w:r>
        <w:r w:rsidR="00BB7E71">
          <w:rPr>
            <w:noProof/>
            <w:webHidden/>
          </w:rPr>
          <w:instrText xml:space="preserve"> PAGEREF _Toc65757895 \h </w:instrText>
        </w:r>
        <w:r w:rsidR="00BB7E71">
          <w:rPr>
            <w:noProof/>
            <w:webHidden/>
          </w:rPr>
        </w:r>
        <w:r w:rsidR="00BB7E71">
          <w:rPr>
            <w:noProof/>
            <w:webHidden/>
          </w:rPr>
          <w:fldChar w:fldCharType="separate"/>
        </w:r>
        <w:r w:rsidR="000E0D9D">
          <w:rPr>
            <w:noProof/>
            <w:webHidden/>
          </w:rPr>
          <w:t>16</w:t>
        </w:r>
        <w:r w:rsidR="00BB7E71">
          <w:rPr>
            <w:noProof/>
            <w:webHidden/>
          </w:rPr>
          <w:fldChar w:fldCharType="end"/>
        </w:r>
      </w:hyperlink>
    </w:p>
    <w:p w14:paraId="4FACC27C"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897" w:history="1">
        <w:r w:rsidR="00BB7E71" w:rsidRPr="00F95C2F">
          <w:rPr>
            <w:rStyle w:val="Hipervnculo"/>
            <w:noProof/>
            <w:lang w:val="es-ES"/>
          </w:rPr>
          <w:t>Figura 13. Principales Actividades Económicas – CIIU 4.0. A.C. de generación de residuos peligrosos, 2018.</w:t>
        </w:r>
        <w:r w:rsidR="00BB7E71">
          <w:rPr>
            <w:noProof/>
            <w:webHidden/>
          </w:rPr>
          <w:tab/>
        </w:r>
        <w:r w:rsidR="00BB7E71">
          <w:rPr>
            <w:noProof/>
            <w:webHidden/>
          </w:rPr>
          <w:fldChar w:fldCharType="begin"/>
        </w:r>
        <w:r w:rsidR="00BB7E71">
          <w:rPr>
            <w:noProof/>
            <w:webHidden/>
          </w:rPr>
          <w:instrText xml:space="preserve"> PAGEREF _Toc65757897 \h </w:instrText>
        </w:r>
        <w:r w:rsidR="00BB7E71">
          <w:rPr>
            <w:noProof/>
            <w:webHidden/>
          </w:rPr>
        </w:r>
        <w:r w:rsidR="00BB7E71">
          <w:rPr>
            <w:noProof/>
            <w:webHidden/>
          </w:rPr>
          <w:fldChar w:fldCharType="separate"/>
        </w:r>
        <w:r w:rsidR="000E0D9D">
          <w:rPr>
            <w:noProof/>
            <w:webHidden/>
          </w:rPr>
          <w:t>17</w:t>
        </w:r>
        <w:r w:rsidR="00BB7E71">
          <w:rPr>
            <w:noProof/>
            <w:webHidden/>
          </w:rPr>
          <w:fldChar w:fldCharType="end"/>
        </w:r>
      </w:hyperlink>
    </w:p>
    <w:p w14:paraId="4D45D43A" w14:textId="77777777" w:rsidR="00BB7E71" w:rsidRDefault="00690333">
      <w:pPr>
        <w:pStyle w:val="Tabladeilustraciones"/>
        <w:tabs>
          <w:tab w:val="right" w:leader="dot" w:pos="8828"/>
        </w:tabs>
        <w:rPr>
          <w:rFonts w:eastAsiaTheme="minorEastAsia" w:cstheme="minorBidi"/>
          <w:i w:val="0"/>
          <w:iCs w:val="0"/>
          <w:noProof/>
          <w:sz w:val="24"/>
          <w:szCs w:val="24"/>
        </w:rPr>
      </w:pPr>
      <w:hyperlink w:anchor="_Toc65757900" w:history="1">
        <w:r w:rsidR="00BB7E71" w:rsidRPr="00F95C2F">
          <w:rPr>
            <w:rStyle w:val="Hipervnculo"/>
            <w:noProof/>
            <w:lang w:val="es-ES"/>
          </w:rPr>
          <w:t>Figura 14. Principales actividades CIIU que realizaron almacenamiento de residuos peligrosos durante el año 2018.</w:t>
        </w:r>
        <w:r w:rsidR="00BB7E71">
          <w:rPr>
            <w:noProof/>
            <w:webHidden/>
          </w:rPr>
          <w:tab/>
        </w:r>
        <w:r w:rsidR="00BB7E71">
          <w:rPr>
            <w:noProof/>
            <w:webHidden/>
          </w:rPr>
          <w:fldChar w:fldCharType="begin"/>
        </w:r>
        <w:r w:rsidR="00BB7E71">
          <w:rPr>
            <w:noProof/>
            <w:webHidden/>
          </w:rPr>
          <w:instrText xml:space="preserve"> PAGEREF _Toc65757900 \h </w:instrText>
        </w:r>
        <w:r w:rsidR="00BB7E71">
          <w:rPr>
            <w:noProof/>
            <w:webHidden/>
          </w:rPr>
        </w:r>
        <w:r w:rsidR="00BB7E71">
          <w:rPr>
            <w:noProof/>
            <w:webHidden/>
          </w:rPr>
          <w:fldChar w:fldCharType="separate"/>
        </w:r>
        <w:r w:rsidR="000E0D9D">
          <w:rPr>
            <w:noProof/>
            <w:webHidden/>
          </w:rPr>
          <w:t>22</w:t>
        </w:r>
        <w:r w:rsidR="00BB7E71">
          <w:rPr>
            <w:noProof/>
            <w:webHidden/>
          </w:rPr>
          <w:fldChar w:fldCharType="end"/>
        </w:r>
      </w:hyperlink>
    </w:p>
    <w:p w14:paraId="17950A4A" w14:textId="7C75AFFE" w:rsidR="00BB7E71" w:rsidRDefault="00690333">
      <w:pPr>
        <w:pStyle w:val="Tabladeilustraciones"/>
        <w:tabs>
          <w:tab w:val="right" w:leader="dot" w:pos="8828"/>
        </w:tabs>
        <w:rPr>
          <w:rFonts w:eastAsiaTheme="minorEastAsia" w:cstheme="minorBidi"/>
          <w:i w:val="0"/>
          <w:iCs w:val="0"/>
          <w:noProof/>
          <w:sz w:val="24"/>
          <w:szCs w:val="24"/>
        </w:rPr>
      </w:pPr>
      <w:hyperlink w:anchor="_Toc65757902" w:history="1">
        <w:r w:rsidR="00BB7E71" w:rsidRPr="00F95C2F">
          <w:rPr>
            <w:rStyle w:val="Hipervnculo"/>
            <w:noProof/>
            <w:lang w:val="es-ES"/>
          </w:rPr>
          <w:t>Figura 15. Principales actividades CIIU que realizaron aprovechamiento de residuos peligrosos durante el año 2018</w:t>
        </w:r>
        <w:r w:rsidR="00BB7E71">
          <w:rPr>
            <w:noProof/>
            <w:webHidden/>
          </w:rPr>
          <w:tab/>
        </w:r>
        <w:r w:rsidR="00BB7E71">
          <w:rPr>
            <w:noProof/>
            <w:webHidden/>
          </w:rPr>
          <w:fldChar w:fldCharType="begin"/>
        </w:r>
        <w:r w:rsidR="00BB7E71">
          <w:rPr>
            <w:noProof/>
            <w:webHidden/>
          </w:rPr>
          <w:instrText xml:space="preserve"> PAGEREF _Toc65757902 \h </w:instrText>
        </w:r>
        <w:r w:rsidR="00BB7E71">
          <w:rPr>
            <w:noProof/>
            <w:webHidden/>
          </w:rPr>
        </w:r>
        <w:r w:rsidR="00BB7E71">
          <w:rPr>
            <w:noProof/>
            <w:webHidden/>
          </w:rPr>
          <w:fldChar w:fldCharType="separate"/>
        </w:r>
        <w:r w:rsidR="000E0D9D">
          <w:rPr>
            <w:noProof/>
            <w:webHidden/>
          </w:rPr>
          <w:t>24</w:t>
        </w:r>
        <w:r w:rsidR="00BB7E71">
          <w:rPr>
            <w:noProof/>
            <w:webHidden/>
          </w:rPr>
          <w:fldChar w:fldCharType="end"/>
        </w:r>
      </w:hyperlink>
    </w:p>
    <w:p w14:paraId="7FC558B3" w14:textId="4EB77203" w:rsidR="00BB7E71" w:rsidRDefault="00690333">
      <w:pPr>
        <w:pStyle w:val="Tabladeilustraciones"/>
        <w:tabs>
          <w:tab w:val="right" w:leader="dot" w:pos="8828"/>
        </w:tabs>
        <w:rPr>
          <w:rFonts w:eastAsiaTheme="minorEastAsia" w:cstheme="minorBidi"/>
          <w:i w:val="0"/>
          <w:iCs w:val="0"/>
          <w:noProof/>
          <w:sz w:val="24"/>
          <w:szCs w:val="24"/>
        </w:rPr>
      </w:pPr>
      <w:hyperlink w:anchor="_Toc65757905" w:history="1">
        <w:r w:rsidR="00BB7E71" w:rsidRPr="00F95C2F">
          <w:rPr>
            <w:rStyle w:val="Hipervnculo"/>
            <w:noProof/>
            <w:lang w:val="es-ES"/>
          </w:rPr>
          <w:t>Figura 16. Principales actividades CIIU que realizaron tratamiento de residuo</w:t>
        </w:r>
        <w:r w:rsidR="00BB7E71">
          <w:rPr>
            <w:rStyle w:val="Hipervnculo"/>
            <w:noProof/>
            <w:lang w:val="es-ES"/>
          </w:rPr>
          <w:t>s peligrosos durante el año 20</w:t>
        </w:r>
        <w:r w:rsidR="00BB7E71">
          <w:rPr>
            <w:noProof/>
            <w:webHidden/>
          </w:rPr>
          <w:tab/>
        </w:r>
        <w:r w:rsidR="00BB7E71">
          <w:rPr>
            <w:noProof/>
            <w:webHidden/>
          </w:rPr>
          <w:fldChar w:fldCharType="begin"/>
        </w:r>
        <w:r w:rsidR="00BB7E71">
          <w:rPr>
            <w:noProof/>
            <w:webHidden/>
          </w:rPr>
          <w:instrText xml:space="preserve"> PAGEREF _Toc65757905 \h </w:instrText>
        </w:r>
        <w:r w:rsidR="00BB7E71">
          <w:rPr>
            <w:noProof/>
            <w:webHidden/>
          </w:rPr>
        </w:r>
        <w:r w:rsidR="00BB7E71">
          <w:rPr>
            <w:noProof/>
            <w:webHidden/>
          </w:rPr>
          <w:fldChar w:fldCharType="separate"/>
        </w:r>
        <w:r w:rsidR="000E0D9D">
          <w:rPr>
            <w:noProof/>
            <w:webHidden/>
          </w:rPr>
          <w:t>26</w:t>
        </w:r>
        <w:r w:rsidR="00BB7E71">
          <w:rPr>
            <w:noProof/>
            <w:webHidden/>
          </w:rPr>
          <w:fldChar w:fldCharType="end"/>
        </w:r>
      </w:hyperlink>
    </w:p>
    <w:p w14:paraId="0C50D90D" w14:textId="6E9DBAF9" w:rsidR="00BB7E71" w:rsidRDefault="00690333">
      <w:pPr>
        <w:pStyle w:val="Tabladeilustraciones"/>
        <w:tabs>
          <w:tab w:val="right" w:leader="dot" w:pos="8828"/>
        </w:tabs>
        <w:rPr>
          <w:rFonts w:eastAsiaTheme="minorEastAsia" w:cstheme="minorBidi"/>
          <w:i w:val="0"/>
          <w:iCs w:val="0"/>
          <w:noProof/>
          <w:sz w:val="24"/>
          <w:szCs w:val="24"/>
        </w:rPr>
      </w:pPr>
      <w:hyperlink w:anchor="_Toc65757907" w:history="1">
        <w:r w:rsidR="00BB7E71" w:rsidRPr="00F95C2F">
          <w:rPr>
            <w:rStyle w:val="Hipervnculo"/>
            <w:noProof/>
            <w:lang w:val="es-ES"/>
          </w:rPr>
          <w:t>Figura 17. Principales actividades CIIU que realizaron disposición final de residuos peligrosos durante el año 2018</w:t>
        </w:r>
        <w:r w:rsidR="00BB7E71">
          <w:rPr>
            <w:noProof/>
            <w:webHidden/>
          </w:rPr>
          <w:tab/>
        </w:r>
        <w:r w:rsidR="00BB7E71">
          <w:rPr>
            <w:noProof/>
            <w:webHidden/>
          </w:rPr>
          <w:fldChar w:fldCharType="begin"/>
        </w:r>
        <w:r w:rsidR="00BB7E71">
          <w:rPr>
            <w:noProof/>
            <w:webHidden/>
          </w:rPr>
          <w:instrText xml:space="preserve"> PAGEREF _Toc65757907 \h </w:instrText>
        </w:r>
        <w:r w:rsidR="00BB7E71">
          <w:rPr>
            <w:noProof/>
            <w:webHidden/>
          </w:rPr>
        </w:r>
        <w:r w:rsidR="00BB7E71">
          <w:rPr>
            <w:noProof/>
            <w:webHidden/>
          </w:rPr>
          <w:fldChar w:fldCharType="separate"/>
        </w:r>
        <w:r w:rsidR="000E0D9D">
          <w:rPr>
            <w:noProof/>
            <w:webHidden/>
          </w:rPr>
          <w:t>28</w:t>
        </w:r>
        <w:r w:rsidR="00BB7E71">
          <w:rPr>
            <w:noProof/>
            <w:webHidden/>
          </w:rPr>
          <w:fldChar w:fldCharType="end"/>
        </w:r>
      </w:hyperlink>
    </w:p>
    <w:p w14:paraId="672D3708" w14:textId="77777777" w:rsidR="004027B5" w:rsidRDefault="004027B5" w:rsidP="00E83722">
      <w:pPr>
        <w:jc w:val="both"/>
        <w:rPr>
          <w:rFonts w:ascii="Arial" w:eastAsia="Times New Roman" w:hAnsi="Arial" w:cs="Arial"/>
        </w:rPr>
      </w:pPr>
      <w:r w:rsidRPr="00F938E1">
        <w:rPr>
          <w:rFonts w:ascii="Arial" w:eastAsia="Times New Roman" w:hAnsi="Arial" w:cs="Arial"/>
        </w:rPr>
        <w:fldChar w:fldCharType="end"/>
      </w:r>
    </w:p>
    <w:p w14:paraId="593FC267" w14:textId="77777777" w:rsidR="008E5D27" w:rsidRDefault="008E5D27" w:rsidP="00E83722">
      <w:pPr>
        <w:jc w:val="both"/>
        <w:rPr>
          <w:rFonts w:ascii="Arial" w:eastAsia="Times New Roman" w:hAnsi="Arial" w:cs="Arial"/>
        </w:rPr>
      </w:pPr>
    </w:p>
    <w:p w14:paraId="3F9216E1" w14:textId="77777777" w:rsidR="001D7346" w:rsidRDefault="001D7346" w:rsidP="00E83722">
      <w:pPr>
        <w:jc w:val="both"/>
        <w:rPr>
          <w:rFonts w:ascii="Arial" w:eastAsia="Times New Roman" w:hAnsi="Arial" w:cs="Arial"/>
        </w:rPr>
      </w:pPr>
    </w:p>
    <w:p w14:paraId="49EEFC6B" w14:textId="77777777" w:rsidR="007C2902" w:rsidRDefault="007C2902" w:rsidP="00E83722">
      <w:pPr>
        <w:jc w:val="both"/>
        <w:rPr>
          <w:rFonts w:ascii="Arial" w:eastAsia="Times New Roman" w:hAnsi="Arial" w:cs="Arial"/>
        </w:rPr>
      </w:pPr>
    </w:p>
    <w:p w14:paraId="55C66FA2" w14:textId="77777777" w:rsidR="009D6534" w:rsidRPr="004C0905" w:rsidRDefault="009D6534" w:rsidP="00E83722">
      <w:pPr>
        <w:jc w:val="both"/>
        <w:rPr>
          <w:rFonts w:ascii="Arial" w:eastAsia="Times New Roman" w:hAnsi="Arial" w:cs="Arial"/>
          <w:color w:val="000000" w:themeColor="text1"/>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69808041"/>
      <w:r w:rsidRPr="007C2902">
        <w:rPr>
          <w:rFonts w:ascii="Arial" w:eastAsia="Times New Roman" w:hAnsi="Arial" w:cs="Arial"/>
          <w:b/>
          <w:bCs/>
          <w:color w:val="000000" w:themeColor="text1"/>
          <w:sz w:val="28"/>
          <w:szCs w:val="28"/>
        </w:rPr>
        <w:lastRenderedPageBreak/>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3E4C6F6D" w14:textId="07EE4F25" w:rsidR="00882F32" w:rsidRPr="005331E5" w:rsidRDefault="00882F32" w:rsidP="001D7346">
      <w:pPr>
        <w:jc w:val="both"/>
        <w:rPr>
          <w:rFonts w:ascii="Arial" w:hAnsi="Arial" w:cs="Arial"/>
          <w:sz w:val="22"/>
          <w:szCs w:val="22"/>
        </w:rPr>
      </w:pPr>
      <w:r w:rsidRPr="005331E5">
        <w:rPr>
          <w:rFonts w:ascii="Arial" w:hAnsi="Arial" w:cs="Arial"/>
          <w:sz w:val="22"/>
          <w:szCs w:val="22"/>
        </w:rPr>
        <w:t>El presente documento está orientado a brindar información sobre la gestión integral de residuos peligrosos en la jurisdicción de la CORPORACION AUTONOMA REGIONAL DEL MAGDALENA –CORPAMAG, con respecto al periodo de balance año 2018.</w:t>
      </w:r>
    </w:p>
    <w:p w14:paraId="74E0FAC0" w14:textId="77777777" w:rsidR="00882F32" w:rsidRPr="005331E5" w:rsidRDefault="00882F32" w:rsidP="001D7346">
      <w:pPr>
        <w:jc w:val="both"/>
        <w:rPr>
          <w:rFonts w:ascii="Arial" w:hAnsi="Arial" w:cs="Arial"/>
          <w:sz w:val="22"/>
          <w:szCs w:val="22"/>
        </w:rPr>
      </w:pPr>
    </w:p>
    <w:p w14:paraId="4A7C5163" w14:textId="5AE82884" w:rsidR="001D7346" w:rsidRPr="005331E5" w:rsidRDefault="005331E5" w:rsidP="001D7346">
      <w:pPr>
        <w:jc w:val="both"/>
        <w:rPr>
          <w:rFonts w:ascii="Arial" w:hAnsi="Arial" w:cs="Arial"/>
          <w:sz w:val="22"/>
          <w:szCs w:val="22"/>
        </w:rPr>
      </w:pPr>
      <w:r w:rsidRPr="005331E5">
        <w:rPr>
          <w:rFonts w:ascii="Arial" w:hAnsi="Arial" w:cs="Arial"/>
          <w:sz w:val="22"/>
          <w:szCs w:val="22"/>
        </w:rPr>
        <w:t>El Registro </w:t>
      </w:r>
      <w:r w:rsidR="00882F32" w:rsidRPr="005331E5">
        <w:rPr>
          <w:rFonts w:ascii="Arial" w:hAnsi="Arial" w:cs="Arial"/>
          <w:sz w:val="22"/>
          <w:szCs w:val="22"/>
        </w:rPr>
        <w:t>de Generadores</w:t>
      </w:r>
      <w:r w:rsidRPr="005331E5">
        <w:rPr>
          <w:rFonts w:ascii="Arial" w:hAnsi="Arial" w:cs="Arial"/>
          <w:sz w:val="22"/>
          <w:szCs w:val="22"/>
        </w:rPr>
        <w:t xml:space="preserve"> de Residuos o Desechos Peligrosos, es un </w:t>
      </w:r>
      <w:r w:rsidR="00882F32" w:rsidRPr="005331E5">
        <w:rPr>
          <w:rFonts w:ascii="Arial" w:hAnsi="Arial" w:cs="Arial"/>
          <w:sz w:val="22"/>
          <w:szCs w:val="22"/>
        </w:rPr>
        <w:t>instrumento de captura de</w:t>
      </w:r>
      <w:r w:rsidRPr="005331E5">
        <w:rPr>
          <w:rFonts w:ascii="Arial" w:hAnsi="Arial" w:cs="Arial"/>
          <w:sz w:val="22"/>
          <w:szCs w:val="22"/>
        </w:rPr>
        <w:t xml:space="preserve"> información, con la finalidad de </w:t>
      </w:r>
      <w:r w:rsidR="00882F32" w:rsidRPr="005331E5">
        <w:rPr>
          <w:rFonts w:ascii="Arial" w:hAnsi="Arial" w:cs="Arial"/>
          <w:sz w:val="22"/>
          <w:szCs w:val="22"/>
        </w:rPr>
        <w:t>conta</w:t>
      </w:r>
      <w:r w:rsidRPr="005331E5">
        <w:rPr>
          <w:rFonts w:ascii="Arial" w:hAnsi="Arial" w:cs="Arial"/>
          <w:sz w:val="22"/>
          <w:szCs w:val="22"/>
        </w:rPr>
        <w:t xml:space="preserve">r con información normalizada, homogénea y sistemática sobre la generación y manejo de residuos o desechos </w:t>
      </w:r>
      <w:r w:rsidR="00882F32" w:rsidRPr="005331E5">
        <w:rPr>
          <w:rFonts w:ascii="Arial" w:hAnsi="Arial" w:cs="Arial"/>
          <w:sz w:val="22"/>
          <w:szCs w:val="22"/>
        </w:rPr>
        <w:t>peligrosos originados por las di</w:t>
      </w:r>
      <w:r w:rsidRPr="005331E5">
        <w:rPr>
          <w:rFonts w:ascii="Arial" w:hAnsi="Arial" w:cs="Arial"/>
          <w:sz w:val="22"/>
          <w:szCs w:val="22"/>
        </w:rPr>
        <w:t>ferentes </w:t>
      </w:r>
      <w:r w:rsidR="00882F32" w:rsidRPr="005331E5">
        <w:rPr>
          <w:rFonts w:ascii="Arial" w:hAnsi="Arial" w:cs="Arial"/>
          <w:sz w:val="22"/>
          <w:szCs w:val="22"/>
        </w:rPr>
        <w:t>actividades productivas y sectoriales del país. Una vez los generadores han diligenciado información en el registro, la Autoridad Ambiental deberá garantizar a través de su sitio Web la siguiente información consolidada en el área de su jurisdicc</w:t>
      </w:r>
      <w:r w:rsidRPr="005331E5">
        <w:rPr>
          <w:rFonts w:ascii="Arial" w:hAnsi="Arial" w:cs="Arial"/>
          <w:sz w:val="22"/>
          <w:szCs w:val="22"/>
        </w:rPr>
        <w:t>ión</w:t>
      </w:r>
      <w:r w:rsidR="00882F32" w:rsidRPr="005331E5">
        <w:rPr>
          <w:rFonts w:ascii="Arial" w:hAnsi="Arial" w:cs="Arial"/>
          <w:sz w:val="22"/>
          <w:szCs w:val="22"/>
        </w:rPr>
        <w:t>: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733BD98C" w14:textId="77777777" w:rsidR="00882F32" w:rsidRPr="005331E5" w:rsidRDefault="00882F32" w:rsidP="001D7346">
      <w:pPr>
        <w:jc w:val="both"/>
        <w:rPr>
          <w:rFonts w:ascii="Arial" w:hAnsi="Arial" w:cs="Arial"/>
          <w:sz w:val="22"/>
          <w:szCs w:val="22"/>
        </w:rPr>
      </w:pPr>
    </w:p>
    <w:p w14:paraId="5A15CFB0" w14:textId="08429818" w:rsidR="00882F32" w:rsidRPr="005331E5" w:rsidRDefault="00882F32" w:rsidP="001D7346">
      <w:pPr>
        <w:jc w:val="both"/>
        <w:rPr>
          <w:rFonts w:ascii="Arial" w:hAnsi="Arial" w:cs="Arial"/>
          <w:b/>
          <w:sz w:val="22"/>
          <w:szCs w:val="22"/>
        </w:rPr>
      </w:pPr>
      <w:r w:rsidRPr="005331E5">
        <w:rPr>
          <w:rFonts w:ascii="Arial" w:hAnsi="Arial" w:cs="Arial"/>
          <w:sz w:val="22"/>
          <w:szCs w:val="22"/>
        </w:rPr>
        <w:t>Expuesto lo anterior, se presenta a continuación los indi</w:t>
      </w:r>
      <w:r w:rsidR="005331E5" w:rsidRPr="005331E5">
        <w:rPr>
          <w:rFonts w:ascii="Arial" w:hAnsi="Arial" w:cs="Arial"/>
          <w:sz w:val="22"/>
          <w:szCs w:val="22"/>
        </w:rPr>
        <w:t>cadores mínimos de gestión del R</w:t>
      </w:r>
      <w:r w:rsidRPr="005331E5">
        <w:rPr>
          <w:rFonts w:ascii="Arial" w:hAnsi="Arial" w:cs="Arial"/>
          <w:sz w:val="22"/>
          <w:szCs w:val="22"/>
        </w:rPr>
        <w:t>egis</w:t>
      </w:r>
      <w:r w:rsidR="005331E5" w:rsidRPr="005331E5">
        <w:rPr>
          <w:rFonts w:ascii="Arial" w:hAnsi="Arial" w:cs="Arial"/>
          <w:sz w:val="22"/>
          <w:szCs w:val="22"/>
        </w:rPr>
        <w:t>tro de Generadores de Residuos P</w:t>
      </w:r>
      <w:r w:rsidRPr="005331E5">
        <w:rPr>
          <w:rFonts w:ascii="Arial" w:hAnsi="Arial" w:cs="Arial"/>
          <w:sz w:val="22"/>
          <w:szCs w:val="22"/>
        </w:rPr>
        <w:t>eligrosos, correspondientes al periodo de balance 2018.</w:t>
      </w:r>
    </w:p>
    <w:p w14:paraId="1E4B14F0" w14:textId="77777777" w:rsidR="001D7346" w:rsidRDefault="001D7346"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69808042"/>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77777" w:rsidR="001D7346" w:rsidRDefault="001D7346" w:rsidP="001D7346">
      <w:pPr>
        <w:jc w:val="both"/>
        <w:rPr>
          <w:rFonts w:ascii="Arial" w:hAnsi="Arial" w:cs="Arial"/>
          <w:sz w:val="22"/>
          <w:szCs w:val="22"/>
        </w:rPr>
      </w:pPr>
      <w:r>
        <w:rPr>
          <w:rFonts w:ascii="Arial" w:hAnsi="Arial" w:cs="Arial"/>
          <w:sz w:val="22"/>
          <w:szCs w:val="22"/>
        </w:rPr>
        <w:t xml:space="preserve">El departamento del Magdalena está ubicado al noreste del país en la región Caribe. Limita al norte con el mar Caribe, al este con el departamento de La Guajira, al sureste con el departamento de Cesar, al sur y oeste con el Río Magdalena, que los separa del departamento del Atlántico y Bolívar. </w:t>
      </w:r>
    </w:p>
    <w:p w14:paraId="2D055F22" w14:textId="77777777" w:rsidR="001D7346" w:rsidRPr="00CC0F8A" w:rsidRDefault="001D7346" w:rsidP="001D7346">
      <w:pPr>
        <w:jc w:val="both"/>
        <w:rPr>
          <w:rFonts w:ascii="Arial" w:hAnsi="Arial" w:cs="Arial"/>
          <w:sz w:val="22"/>
          <w:szCs w:val="22"/>
        </w:rPr>
      </w:pPr>
    </w:p>
    <w:p w14:paraId="421F768A" w14:textId="77777777" w:rsidR="001D7346" w:rsidRDefault="001D7346" w:rsidP="001D7346">
      <w:pPr>
        <w:jc w:val="both"/>
        <w:rPr>
          <w:rFonts w:ascii="Arial" w:hAnsi="Arial" w:cs="Arial"/>
          <w:sz w:val="22"/>
          <w:szCs w:val="22"/>
        </w:rPr>
      </w:pPr>
      <w:r w:rsidRPr="00CC0F8A">
        <w:rPr>
          <w:rFonts w:ascii="Arial" w:hAnsi="Arial" w:cs="Arial"/>
          <w:sz w:val="22"/>
          <w:szCs w:val="22"/>
        </w:rPr>
        <w:t xml:space="preserve">La jurisdicción terrestre de CORPAMAG comprende el territorio del Departamento del Magdalena, conformado por 29 municipios y un Distrito Especial, no obstante, se excluye de dicha jurisdicción el área demarcada por el perímetro urbano del Distrito de Santa Marta, competencia del 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La ganadería es extensiva y tiene propósitos de cría, ceba y levante. La pesca se practica en las ciénagas y el mar. El turismo se concentr</w:t>
      </w:r>
      <w:r>
        <w:rPr>
          <w:rFonts w:ascii="Arial" w:hAnsi="Arial" w:cs="Arial"/>
          <w:sz w:val="22"/>
          <w:szCs w:val="22"/>
        </w:rPr>
        <w:t xml:space="preserve">a en Santa Marta y el Parque </w:t>
      </w:r>
      <w:proofErr w:type="spellStart"/>
      <w:r>
        <w:rPr>
          <w:rFonts w:ascii="Arial" w:hAnsi="Arial" w:cs="Arial"/>
          <w:sz w:val="22"/>
          <w:szCs w:val="22"/>
        </w:rPr>
        <w:t>Tay</w:t>
      </w:r>
      <w:r w:rsidRPr="006D11A3">
        <w:rPr>
          <w:rFonts w:ascii="Arial" w:hAnsi="Arial" w:cs="Arial"/>
          <w:sz w:val="22"/>
          <w:szCs w:val="22"/>
        </w:rPr>
        <w:t>rona</w:t>
      </w:r>
      <w:proofErr w:type="spellEnd"/>
      <w:r w:rsidRPr="006D11A3">
        <w:rPr>
          <w:rFonts w:ascii="Arial" w:hAnsi="Arial" w:cs="Arial"/>
          <w:sz w:val="22"/>
          <w:szCs w:val="22"/>
        </w:rPr>
        <w:t xml:space="preserve">, mientras que el comercio </w:t>
      </w:r>
      <w:r>
        <w:rPr>
          <w:rFonts w:ascii="Arial" w:hAnsi="Arial" w:cs="Arial"/>
          <w:sz w:val="22"/>
          <w:szCs w:val="22"/>
        </w:rPr>
        <w:t xml:space="preserve">se centra en el Distrito de Santa Marta. </w:t>
      </w:r>
    </w:p>
    <w:p w14:paraId="53197135" w14:textId="77777777" w:rsidR="001D7346" w:rsidRDefault="001D7346" w:rsidP="001D7346">
      <w:pPr>
        <w:jc w:val="both"/>
        <w:rPr>
          <w:rFonts w:ascii="Arial" w:hAnsi="Arial" w:cs="Arial"/>
          <w:b/>
          <w:sz w:val="22"/>
          <w:szCs w:val="22"/>
        </w:rPr>
      </w:pP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33E74AFB"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69808043"/>
      <w:r>
        <w:rPr>
          <w:rFonts w:ascii="Arial" w:hAnsi="Arial" w:cs="Arial"/>
          <w:b/>
          <w:bCs/>
          <w:color w:val="000000" w:themeColor="text1"/>
          <w:sz w:val="22"/>
          <w:szCs w:val="22"/>
          <w:lang w:val="es-ES"/>
        </w:rPr>
        <w:lastRenderedPageBreak/>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607CCD0" w14:textId="77777777" w:rsidR="001D7346" w:rsidRPr="00AD3938" w:rsidRDefault="001D7346" w:rsidP="001D7346">
      <w:pPr>
        <w:jc w:val="both"/>
        <w:rPr>
          <w:rFonts w:ascii="Arial" w:hAnsi="Arial" w:cs="Arial"/>
          <w:sz w:val="22"/>
          <w:szCs w:val="22"/>
          <w:lang w:val="es-ES"/>
        </w:rPr>
      </w:pPr>
    </w:p>
    <w:p w14:paraId="3449120B" w14:textId="77777777" w:rsidR="001D7346" w:rsidRPr="00AD3938" w:rsidRDefault="001D7346" w:rsidP="001D7346">
      <w:pPr>
        <w:widowControl w:val="0"/>
        <w:autoSpaceDE w:val="0"/>
        <w:autoSpaceDN w:val="0"/>
        <w:adjustRightInd w:val="0"/>
        <w:spacing w:line="216" w:lineRule="atLeast"/>
        <w:jc w:val="both"/>
        <w:rPr>
          <w:rFonts w:ascii="Arial" w:hAnsi="Arial" w:cs="Arial"/>
          <w:color w:val="000000"/>
          <w:sz w:val="22"/>
          <w:szCs w:val="22"/>
        </w:rPr>
      </w:pPr>
      <w:r>
        <w:rPr>
          <w:rFonts w:ascii="Arial" w:hAnsi="Arial" w:cs="Arial"/>
          <w:color w:val="000000"/>
          <w:sz w:val="22"/>
          <w:szCs w:val="22"/>
        </w:rPr>
        <w:t xml:space="preserve">Son aquellos residuos que pueden poseer </w:t>
      </w:r>
      <w:r w:rsidRPr="00AD3938">
        <w:rPr>
          <w:rFonts w:ascii="Arial" w:hAnsi="Arial" w:cs="Arial"/>
          <w:color w:val="000000"/>
          <w:sz w:val="22"/>
          <w:szCs w:val="22"/>
        </w:rPr>
        <w:t xml:space="preserve">características </w:t>
      </w:r>
      <w:r w:rsidRPr="00AD3938">
        <w:rPr>
          <w:rFonts w:ascii="Arial" w:hAnsi="Arial" w:cs="Arial"/>
          <w:b/>
          <w:bCs/>
          <w:color w:val="FB0007"/>
          <w:sz w:val="22"/>
          <w:szCs w:val="22"/>
        </w:rPr>
        <w:t xml:space="preserve">corrosivas, reactivas, explosivas, tóxicas, inflamables, infecciosas y radioactivas </w:t>
      </w:r>
      <w:r w:rsidRPr="00AD3938">
        <w:rPr>
          <w:rFonts w:ascii="Arial" w:hAnsi="Arial" w:cs="Arial"/>
          <w:color w:val="000000"/>
          <w:sz w:val="22"/>
          <w:szCs w:val="22"/>
        </w:rPr>
        <w:t xml:space="preserve">pueden causar daños o efectos no deseados, directos e indirectos a la salud humana y el ambiente. Así mismo, se consideran </w:t>
      </w:r>
      <w:proofErr w:type="spellStart"/>
      <w:r w:rsidRPr="00AD3938">
        <w:rPr>
          <w:rFonts w:ascii="Arial" w:hAnsi="Arial" w:cs="Arial"/>
          <w:color w:val="000000"/>
          <w:sz w:val="22"/>
          <w:szCs w:val="22"/>
        </w:rPr>
        <w:t>respel</w:t>
      </w:r>
      <w:proofErr w:type="spellEnd"/>
      <w:r w:rsidRPr="00AD3938">
        <w:rPr>
          <w:rFonts w:ascii="Arial" w:hAnsi="Arial" w:cs="Arial"/>
          <w:color w:val="000000"/>
          <w:sz w:val="22"/>
          <w:szCs w:val="22"/>
        </w:rPr>
        <w:t xml:space="preserve">, los envases, empaques y embalajes que estuvieron en contacto con ellos. </w:t>
      </w:r>
    </w:p>
    <w:p w14:paraId="7245F899" w14:textId="77777777" w:rsidR="001D7346" w:rsidRPr="00AD3938" w:rsidRDefault="001D7346"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77777777"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 xml:space="preserve">El anexo II corresponde a la lista A de </w:t>
      </w:r>
      <w:proofErr w:type="spellStart"/>
      <w:r w:rsidRPr="00AD3938">
        <w:rPr>
          <w:rFonts w:ascii="Arial" w:hAnsi="Arial" w:cs="Arial"/>
        </w:rPr>
        <w:t>Respel</w:t>
      </w:r>
      <w:proofErr w:type="spellEnd"/>
      <w:r w:rsidRPr="00AD3938">
        <w:rPr>
          <w:rFonts w:ascii="Arial" w:hAnsi="Arial" w:cs="Arial"/>
        </w:rPr>
        <w:t xml:space="preserve"> 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AD3938">
        <w:rPr>
          <w:rFonts w:ascii="Arial" w:hAnsi="Arial" w:cs="Arial"/>
          <w:b/>
          <w:bCs/>
          <w:color w:val="000000" w:themeColor="text1"/>
          <w:u w:val="single" w:color="FB0007"/>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Pr="00AD3938" w:rsidRDefault="001D7346" w:rsidP="001D7346">
      <w:pPr>
        <w:pStyle w:val="Sinespaciado"/>
        <w:jc w:val="both"/>
        <w:rPr>
          <w:rFonts w:ascii="Arial" w:hAnsi="Arial" w:cs="Arial"/>
          <w:u w:color="FB0007"/>
        </w:rPr>
      </w:pPr>
      <w:r w:rsidRPr="00AD3938">
        <w:rPr>
          <w:rFonts w:ascii="Arial" w:hAnsi="Arial" w:cs="Arial"/>
          <w:noProof/>
          <w:u w:color="FB0007"/>
          <w:lang w:val="es-CO" w:eastAsia="es-CO"/>
        </w:rPr>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6">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36D85FC" w14:textId="77777777" w:rsidR="001D7346" w:rsidRDefault="001D7346" w:rsidP="001D7346">
      <w:pPr>
        <w:jc w:val="both"/>
        <w:rPr>
          <w:rFonts w:ascii="Arial" w:eastAsia="Times New Roman" w:hAnsi="Arial" w:cs="Arial"/>
        </w:rPr>
      </w:pPr>
    </w:p>
    <w:p w14:paraId="782EC037" w14:textId="77777777" w:rsidR="00F938E1" w:rsidRDefault="00F938E1" w:rsidP="001D7346">
      <w:pPr>
        <w:jc w:val="both"/>
        <w:rPr>
          <w:rFonts w:ascii="Arial" w:eastAsia="Times New Roman" w:hAnsi="Arial" w:cs="Arial"/>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69808044"/>
      <w:r>
        <w:rPr>
          <w:rFonts w:ascii="Arial" w:eastAsia="Times New Roman" w:hAnsi="Arial" w:cs="Arial"/>
          <w:b/>
          <w:bCs/>
          <w:color w:val="000000" w:themeColor="text1"/>
          <w:sz w:val="28"/>
          <w:szCs w:val="28"/>
        </w:rPr>
        <w:lastRenderedPageBreak/>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69808045"/>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75D6AE18" w:rsidR="006706ED" w:rsidRDefault="004027B5" w:rsidP="004027B5">
      <w:pPr>
        <w:pStyle w:val="Descripcin"/>
        <w:rPr>
          <w:sz w:val="22"/>
        </w:rPr>
      </w:pPr>
      <w:bookmarkStart w:id="27" w:name="_Toc65757881"/>
      <w:r>
        <w:rPr>
          <w:lang w:val="es-ES"/>
        </w:rPr>
        <w:t>Figura</w:t>
      </w:r>
      <w:r w:rsidR="006706ED">
        <w:rPr>
          <w:lang w:val="es-ES"/>
        </w:rPr>
        <w:t xml:space="preserve"> 1</w:t>
      </w:r>
      <w:r w:rsidR="006706ED" w:rsidRPr="00064E0B">
        <w:rPr>
          <w:lang w:val="es-ES"/>
        </w:rPr>
        <w:t xml:space="preserve">. </w:t>
      </w:r>
      <w:r w:rsidR="006706ED" w:rsidRPr="00F938E1">
        <w:rPr>
          <w:b w:val="0"/>
          <w:lang w:val="es-ES"/>
        </w:rPr>
        <w:t>Almacenamiento de residuos o desechos peligrosos.</w:t>
      </w:r>
      <w:bookmarkEnd w:id="27"/>
      <w:r w:rsidR="006706ED">
        <w:rPr>
          <w:lang w:val="es-ES"/>
        </w:rPr>
        <w:t xml:space="preserve"> </w:t>
      </w:r>
    </w:p>
    <w:p w14:paraId="53EE777A" w14:textId="3A70048A" w:rsidR="00F938E1" w:rsidRPr="000E0D9D" w:rsidRDefault="006706ED" w:rsidP="000E0D9D">
      <w:pPr>
        <w:jc w:val="center"/>
        <w:rPr>
          <w:rFonts w:ascii="Arial" w:hAnsi="Arial" w:cs="Arial"/>
          <w:color w:val="000000" w:themeColor="text1"/>
          <w:sz w:val="22"/>
          <w:szCs w:val="22"/>
        </w:rPr>
      </w:pPr>
      <w:r w:rsidRPr="00C33954">
        <w:rPr>
          <w:rFonts w:ascii="Arial" w:hAnsi="Arial" w:cs="Arial"/>
          <w:noProof/>
          <w:color w:val="000000" w:themeColor="text1"/>
          <w:sz w:val="22"/>
          <w:szCs w:val="22"/>
          <w:lang w:val="es-CO" w:eastAsia="es-CO"/>
        </w:rPr>
        <w:drawing>
          <wp:inline distT="0" distB="0" distL="0" distR="0" wp14:anchorId="41C1339F" wp14:editId="2ACAA02F">
            <wp:extent cx="3813205" cy="2325124"/>
            <wp:effectExtent l="0" t="0" r="0" b="120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9485" cy="2341149"/>
                    </a:xfrm>
                    <a:prstGeom prst="rect">
                      <a:avLst/>
                    </a:prstGeom>
                  </pic:spPr>
                </pic:pic>
              </a:graphicData>
            </a:graphic>
          </wp:inline>
        </w:drawing>
      </w:r>
    </w:p>
    <w:p w14:paraId="7E6A725C" w14:textId="77777777" w:rsidR="00F938E1" w:rsidRDefault="00F938E1" w:rsidP="00F938E1">
      <w:pPr>
        <w:rPr>
          <w:lang w:val="es-ES"/>
        </w:rPr>
      </w:pPr>
    </w:p>
    <w:p w14:paraId="4E38936E" w14:textId="77777777" w:rsidR="000E0D9D" w:rsidRDefault="000E0D9D" w:rsidP="00F938E1">
      <w:pPr>
        <w:rPr>
          <w:lang w:val="es-ES"/>
        </w:rPr>
      </w:pPr>
    </w:p>
    <w:p w14:paraId="6B7CC6C3" w14:textId="77777777" w:rsidR="000E0D9D" w:rsidRDefault="000E0D9D" w:rsidP="00F938E1">
      <w:pPr>
        <w:rPr>
          <w:lang w:val="es-ES"/>
        </w:rPr>
      </w:pPr>
    </w:p>
    <w:p w14:paraId="2CE224F2" w14:textId="77777777" w:rsidR="000E0D9D" w:rsidRDefault="000E0D9D" w:rsidP="00F938E1">
      <w:pPr>
        <w:rPr>
          <w:lang w:val="es-ES"/>
        </w:rPr>
      </w:pPr>
    </w:p>
    <w:p w14:paraId="7AB0265C" w14:textId="77777777" w:rsidR="000E0D9D" w:rsidRDefault="000E0D9D" w:rsidP="00F938E1">
      <w:pPr>
        <w:rPr>
          <w:lang w:val="es-ES"/>
        </w:rPr>
      </w:pPr>
    </w:p>
    <w:p w14:paraId="52BC9E71" w14:textId="77777777" w:rsidR="000E0D9D" w:rsidRDefault="000E0D9D" w:rsidP="00F938E1">
      <w:pPr>
        <w:rPr>
          <w:lang w:val="es-ES"/>
        </w:rPr>
      </w:pPr>
    </w:p>
    <w:p w14:paraId="29173B2E" w14:textId="77777777" w:rsidR="000E0D9D" w:rsidRDefault="000E0D9D" w:rsidP="00F938E1">
      <w:pPr>
        <w:rPr>
          <w:lang w:val="es-ES"/>
        </w:rPr>
      </w:pPr>
    </w:p>
    <w:p w14:paraId="7B461D4A" w14:textId="77777777" w:rsidR="000E0D9D" w:rsidRDefault="000E0D9D" w:rsidP="00F938E1">
      <w:pPr>
        <w:rPr>
          <w:lang w:val="es-ES"/>
        </w:rPr>
      </w:pPr>
    </w:p>
    <w:p w14:paraId="4BDE87F5" w14:textId="77777777" w:rsidR="000E0D9D" w:rsidRDefault="000E0D9D" w:rsidP="00F938E1">
      <w:pPr>
        <w:rPr>
          <w:lang w:val="es-ES"/>
        </w:rPr>
      </w:pPr>
    </w:p>
    <w:p w14:paraId="3312A762" w14:textId="77777777" w:rsidR="000E0D9D" w:rsidRDefault="000E0D9D" w:rsidP="00F938E1">
      <w:pPr>
        <w:rPr>
          <w:lang w:val="es-ES"/>
        </w:rPr>
      </w:pPr>
    </w:p>
    <w:p w14:paraId="6DAC2B39" w14:textId="77777777" w:rsidR="000E0D9D" w:rsidRDefault="000E0D9D" w:rsidP="00F938E1">
      <w:pPr>
        <w:rPr>
          <w:lang w:val="es-ES"/>
        </w:rPr>
      </w:pPr>
    </w:p>
    <w:p w14:paraId="010314A2" w14:textId="77777777" w:rsidR="000E0D9D" w:rsidRDefault="000E0D9D" w:rsidP="00F938E1">
      <w:pPr>
        <w:rPr>
          <w:lang w:val="es-ES"/>
        </w:rPr>
      </w:pPr>
    </w:p>
    <w:p w14:paraId="72FDE0BC" w14:textId="77777777" w:rsidR="000E0D9D" w:rsidRPr="00F938E1" w:rsidRDefault="000E0D9D" w:rsidP="00F938E1">
      <w:pPr>
        <w:rPr>
          <w:lang w:val="es-ES"/>
        </w:rPr>
      </w:pPr>
    </w:p>
    <w:p w14:paraId="5B1A7EB4" w14:textId="6AE5D41E" w:rsidR="006706ED" w:rsidRPr="00F938E1" w:rsidRDefault="004027B5" w:rsidP="004027B5">
      <w:pPr>
        <w:pStyle w:val="Descripcin"/>
        <w:rPr>
          <w:b w:val="0"/>
          <w:lang w:val="es-ES"/>
        </w:rPr>
      </w:pPr>
      <w:bookmarkStart w:id="28" w:name="_Toc65757882"/>
      <w:r w:rsidRPr="004027B5">
        <w:rPr>
          <w:lang w:val="es-ES"/>
        </w:rPr>
        <w:lastRenderedPageBreak/>
        <w:t>Figura</w:t>
      </w:r>
      <w:r w:rsidR="006706ED" w:rsidRPr="004027B5">
        <w:rPr>
          <w:lang w:val="es-ES"/>
        </w:rPr>
        <w:t xml:space="preserve"> 2. </w:t>
      </w:r>
      <w:r w:rsidR="006706ED" w:rsidRPr="00F938E1">
        <w:rPr>
          <w:b w:val="0"/>
          <w:lang w:val="es-ES"/>
        </w:rPr>
        <w:t>Almacenamiento de residuos o desechos peligrosos.</w:t>
      </w:r>
      <w:bookmarkEnd w:id="28"/>
      <w:r w:rsidR="006706ED" w:rsidRPr="00F938E1">
        <w:rPr>
          <w:b w:val="0"/>
          <w:lang w:val="es-ES"/>
        </w:rPr>
        <w:t xml:space="preserve"> </w:t>
      </w:r>
    </w:p>
    <w:p w14:paraId="227BAB37" w14:textId="77777777" w:rsidR="006706ED" w:rsidRDefault="006706ED" w:rsidP="006706ED">
      <w:pPr>
        <w:jc w:val="center"/>
        <w:rPr>
          <w:rFonts w:ascii="Arial" w:hAnsi="Arial" w:cs="Arial"/>
          <w:color w:val="000000" w:themeColor="text1"/>
          <w:sz w:val="22"/>
          <w:szCs w:val="22"/>
        </w:rPr>
      </w:pPr>
      <w:r>
        <w:rPr>
          <w:rFonts w:ascii="Arial" w:hAnsi="Arial" w:cs="Arial"/>
          <w:noProof/>
          <w:color w:val="000000" w:themeColor="text1"/>
          <w:sz w:val="22"/>
          <w:szCs w:val="22"/>
          <w:lang w:val="es-CO" w:eastAsia="es-CO"/>
        </w:rPr>
        <w:drawing>
          <wp:inline distT="0" distB="0" distL="0" distR="0" wp14:anchorId="3B1AB6FF" wp14:editId="086CBA6D">
            <wp:extent cx="4351419" cy="244767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macenamiento-de-residuos-peligrosos.jpg"/>
                    <pic:cNvPicPr/>
                  </pic:nvPicPr>
                  <pic:blipFill>
                    <a:blip r:embed="rId19">
                      <a:extLst>
                        <a:ext uri="{28A0092B-C50C-407E-A947-70E740481C1C}">
                          <a14:useLocalDpi xmlns:a14="http://schemas.microsoft.com/office/drawing/2010/main" val="0"/>
                        </a:ext>
                      </a:extLst>
                    </a:blip>
                    <a:stretch>
                      <a:fillRect/>
                    </a:stretch>
                  </pic:blipFill>
                  <pic:spPr>
                    <a:xfrm>
                      <a:off x="0" y="0"/>
                      <a:ext cx="4398794" cy="2474321"/>
                    </a:xfrm>
                    <a:prstGeom prst="rect">
                      <a:avLst/>
                    </a:prstGeom>
                  </pic:spPr>
                </pic:pic>
              </a:graphicData>
            </a:graphic>
          </wp:inline>
        </w:drawing>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29" w:name="_Toc65571471"/>
      <w:bookmarkStart w:id="30" w:name="_Toc65572360"/>
      <w:bookmarkStart w:id="31" w:name="_Toc69808046"/>
      <w:r w:rsidRPr="007C2902">
        <w:rPr>
          <w:rStyle w:val="Ttulo2Car"/>
          <w:rFonts w:ascii="Arial" w:hAnsi="Arial" w:cs="Arial"/>
          <w:b/>
          <w:bCs/>
          <w:color w:val="000000" w:themeColor="text1"/>
          <w:sz w:val="22"/>
          <w:szCs w:val="22"/>
          <w:lang w:val="es-ES"/>
        </w:rPr>
        <w:t>Aprovechamiento y/o valorización.</w:t>
      </w:r>
      <w:bookmarkEnd w:id="29"/>
      <w:bookmarkEnd w:id="30"/>
      <w:bookmarkEnd w:id="31"/>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4D469BEB" w:rsidR="006706ED" w:rsidRPr="004027B5" w:rsidRDefault="004027B5" w:rsidP="004027B5">
      <w:pPr>
        <w:pStyle w:val="Descripcin"/>
        <w:rPr>
          <w:lang w:val="es-ES"/>
        </w:rPr>
      </w:pPr>
      <w:bookmarkStart w:id="32" w:name="_Toc65757883"/>
      <w:r w:rsidRPr="004027B5">
        <w:rPr>
          <w:lang w:val="es-ES"/>
        </w:rPr>
        <w:t>Figura</w:t>
      </w:r>
      <w:r w:rsidR="006706ED" w:rsidRPr="004027B5">
        <w:rPr>
          <w:lang w:val="es-ES"/>
        </w:rPr>
        <w:t xml:space="preserve"> 3. </w:t>
      </w:r>
      <w:r w:rsidR="006706ED" w:rsidRPr="00F938E1">
        <w:rPr>
          <w:b w:val="0"/>
          <w:lang w:val="es-ES"/>
        </w:rPr>
        <w:t>Aprovechamiento y/o valorización de residuos o desechos peligrosos.</w:t>
      </w:r>
      <w:bookmarkEnd w:id="32"/>
      <w:r w:rsidR="006706ED" w:rsidRPr="00F938E1">
        <w:rPr>
          <w:b w:val="0"/>
          <w:lang w:val="es-ES"/>
        </w:rPr>
        <w:t xml:space="preserve"> </w:t>
      </w:r>
    </w:p>
    <w:p w14:paraId="7BE24DE0" w14:textId="77777777" w:rsidR="006706ED" w:rsidRDefault="006706ED" w:rsidP="006706ED">
      <w:pPr>
        <w:jc w:val="center"/>
        <w:rPr>
          <w:rFonts w:eastAsia="Times New Roman"/>
        </w:rPr>
      </w:pPr>
      <w:r>
        <w:rPr>
          <w:rFonts w:eastAsia="Times New Roman"/>
          <w:noProof/>
          <w:lang w:val="es-CO" w:eastAsia="es-CO"/>
        </w:rPr>
        <w:drawing>
          <wp:inline distT="0" distB="0" distL="0" distR="0" wp14:anchorId="789FAFCE" wp14:editId="72967485">
            <wp:extent cx="5757919" cy="3021637"/>
            <wp:effectExtent l="0" t="0" r="8255"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21-02-09 a la(s) 10.13.51 a. m..png"/>
                    <pic:cNvPicPr/>
                  </pic:nvPicPr>
                  <pic:blipFill>
                    <a:blip r:embed="rId20">
                      <a:extLst>
                        <a:ext uri="{28A0092B-C50C-407E-A947-70E740481C1C}">
                          <a14:useLocalDpi xmlns:a14="http://schemas.microsoft.com/office/drawing/2010/main" val="0"/>
                        </a:ext>
                      </a:extLst>
                    </a:blip>
                    <a:stretch>
                      <a:fillRect/>
                    </a:stretch>
                  </pic:blipFill>
                  <pic:spPr>
                    <a:xfrm>
                      <a:off x="0" y="0"/>
                      <a:ext cx="5791914" cy="3039477"/>
                    </a:xfrm>
                    <a:prstGeom prst="rect">
                      <a:avLst/>
                    </a:prstGeom>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3" w:name="_Toc65571472"/>
      <w:bookmarkStart w:id="34" w:name="_Toc65572361"/>
      <w:bookmarkStart w:id="35" w:name="_Toc69808047"/>
      <w:r w:rsidRPr="007C2902">
        <w:rPr>
          <w:rStyle w:val="Ttulo2Car"/>
          <w:rFonts w:ascii="Arial" w:hAnsi="Arial" w:cs="Arial"/>
          <w:b/>
          <w:bCs/>
          <w:color w:val="000000" w:themeColor="text1"/>
          <w:sz w:val="22"/>
          <w:szCs w:val="22"/>
          <w:lang w:val="es-ES"/>
        </w:rPr>
        <w:lastRenderedPageBreak/>
        <w:t>Tratamiento.</w:t>
      </w:r>
      <w:bookmarkEnd w:id="33"/>
      <w:bookmarkEnd w:id="34"/>
      <w:bookmarkEnd w:id="35"/>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4D52FC9A" w:rsidR="006706ED" w:rsidRPr="005B6DEF" w:rsidRDefault="00ED3916" w:rsidP="005B6DEF">
      <w:pPr>
        <w:pStyle w:val="Descripcin"/>
        <w:keepNext/>
        <w:rPr>
          <w:iCs/>
        </w:rPr>
      </w:pPr>
      <w:bookmarkStart w:id="36" w:name="_Toc65744956"/>
      <w:bookmarkStart w:id="37" w:name="_Toc65746592"/>
      <w:bookmarkStart w:id="38" w:name="_Toc65746875"/>
      <w:bookmarkStart w:id="39" w:name="_Toc65747141"/>
      <w:bookmarkStart w:id="40" w:name="_Toc65757884"/>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Pr="00F938E1">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Tipos de Tratamientos para residuos peligrosos</w:t>
      </w:r>
      <w:r w:rsidR="005B6DEF" w:rsidRPr="005B6DEF">
        <w:rPr>
          <w:iCs/>
        </w:rPr>
        <w:t>.</w:t>
      </w:r>
      <w:bookmarkEnd w:id="36"/>
      <w:bookmarkEnd w:id="37"/>
      <w:bookmarkEnd w:id="38"/>
      <w:bookmarkEnd w:id="39"/>
      <w:bookmarkEnd w:id="40"/>
      <w:r w:rsidR="005B6DEF" w:rsidRPr="005B6DEF">
        <w:rPr>
          <w:iCs/>
        </w:rPr>
        <w:t xml:space="preserve"> </w:t>
      </w:r>
    </w:p>
    <w:tbl>
      <w:tblPr>
        <w:tblStyle w:val="Cuadrculadetablaclara"/>
        <w:tblW w:w="0" w:type="auto"/>
        <w:tblLook w:val="04A0" w:firstRow="1" w:lastRow="0" w:firstColumn="1" w:lastColumn="0" w:noHBand="0" w:noVBand="1"/>
      </w:tblPr>
      <w:tblGrid>
        <w:gridCol w:w="2942"/>
        <w:gridCol w:w="2859"/>
        <w:gridCol w:w="3027"/>
      </w:tblGrid>
      <w:tr w:rsidR="006706ED" w14:paraId="08A7470A" w14:textId="77777777" w:rsidTr="00D2095D">
        <w:tc>
          <w:tcPr>
            <w:tcW w:w="2942" w:type="dxa"/>
            <w:shd w:val="clear" w:color="auto" w:fill="BDD6EE" w:themeFill="accent5"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BDD6EE" w:themeFill="accent5"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BDD6EE" w:themeFill="accent5"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p>
        </w:tc>
        <w:tc>
          <w:tcPr>
            <w:tcW w:w="3027" w:type="dxa"/>
            <w:vAlign w:val="center"/>
          </w:tcPr>
          <w:p w14:paraId="5255D745"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Lodos activados, lagunas de aireación, lagunas de estabilización, esparcimiento en suelo, digestores anaerobios, fermentación </w:t>
            </w:r>
            <w:proofErr w:type="spellStart"/>
            <w:r>
              <w:rPr>
                <w:rFonts w:ascii="Arial" w:eastAsia="Times New Roman" w:hAnsi="Arial" w:cs="Arial"/>
                <w:color w:val="000000" w:themeColor="text1"/>
                <w:sz w:val="22"/>
                <w:szCs w:val="22"/>
              </w:rPr>
              <w:t>mesofílica</w:t>
            </w:r>
            <w:proofErr w:type="spellEnd"/>
            <w:r>
              <w:rPr>
                <w:rFonts w:ascii="Arial" w:eastAsia="Times New Roman" w:hAnsi="Arial" w:cs="Arial"/>
                <w:color w:val="000000" w:themeColor="text1"/>
                <w:sz w:val="22"/>
                <w:szCs w:val="22"/>
              </w:rPr>
              <w:t>, putrefacción.</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Separación, filtración, mezcla, ósmosis, estabilización, </w:t>
            </w:r>
            <w:proofErr w:type="spellStart"/>
            <w:r>
              <w:rPr>
                <w:rFonts w:ascii="Arial" w:eastAsia="Times New Roman" w:hAnsi="Arial" w:cs="Arial"/>
                <w:color w:val="000000" w:themeColor="text1"/>
                <w:sz w:val="22"/>
                <w:szCs w:val="22"/>
              </w:rPr>
              <w:t>detoxificación</w:t>
            </w:r>
            <w:proofErr w:type="spellEnd"/>
            <w:r>
              <w:rPr>
                <w:rFonts w:ascii="Arial" w:eastAsia="Times New Roman" w:hAnsi="Arial" w:cs="Arial"/>
                <w:color w:val="000000" w:themeColor="text1"/>
                <w:sz w:val="22"/>
                <w:szCs w:val="22"/>
              </w:rPr>
              <w:t>, reducción, solidificación, oxidación, decantación, homogenización, neutralización, evaporación, desinfección, esterilización.</w:t>
            </w:r>
          </w:p>
        </w:tc>
      </w:tr>
      <w:tr w:rsidR="006706ED" w14:paraId="3550CA0D" w14:textId="77777777" w:rsidTr="00CE04DB">
        <w:tc>
          <w:tcPr>
            <w:tcW w:w="2942" w:type="dxa"/>
            <w:vAlign w:val="center"/>
          </w:tcPr>
          <w:p w14:paraId="5636404F"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Tecnologías avanzadas</w:t>
            </w:r>
          </w:p>
        </w:tc>
        <w:tc>
          <w:tcPr>
            <w:tcW w:w="2859" w:type="dxa"/>
            <w:vAlign w:val="center"/>
          </w:tcPr>
          <w:p w14:paraId="7A4E0B6F"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Métodos especializados de tratamiento, según las características del residuo.</w:t>
            </w:r>
          </w:p>
        </w:tc>
        <w:tc>
          <w:tcPr>
            <w:tcW w:w="3027" w:type="dxa"/>
            <w:vAlign w:val="center"/>
          </w:tcPr>
          <w:p w14:paraId="1F19A161"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Radiación, presiones extremas</w:t>
            </w:r>
          </w:p>
        </w:tc>
      </w:tr>
      <w:tr w:rsidR="006706ED" w14:paraId="014ED46B" w14:textId="77777777" w:rsidTr="00CE04DB">
        <w:tc>
          <w:tcPr>
            <w:tcW w:w="2942" w:type="dxa"/>
            <w:vAlign w:val="center"/>
          </w:tcPr>
          <w:p w14:paraId="776416F5"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Térmicos</w:t>
            </w:r>
          </w:p>
        </w:tc>
        <w:tc>
          <w:tcPr>
            <w:tcW w:w="2859" w:type="dxa"/>
            <w:vAlign w:val="center"/>
          </w:tcPr>
          <w:p w14:paraId="55D1A4B9"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peligrosidad.</w:t>
            </w:r>
          </w:p>
        </w:tc>
        <w:tc>
          <w:tcPr>
            <w:tcW w:w="3027" w:type="dxa"/>
            <w:vAlign w:val="center"/>
          </w:tcPr>
          <w:p w14:paraId="66A92073"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p>
        </w:tc>
      </w:tr>
    </w:tbl>
    <w:p w14:paraId="4837AAEB" w14:textId="77777777"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de Gestión de RESPEL – IDEAM, 2017.</w:t>
      </w:r>
    </w:p>
    <w:p w14:paraId="1AA4CCFF" w14:textId="77777777" w:rsidR="006706ED" w:rsidRDefault="006706ED" w:rsidP="006706ED">
      <w:pPr>
        <w:jc w:val="both"/>
        <w:rPr>
          <w:rFonts w:ascii="Arial" w:eastAsia="Times New Roman" w:hAnsi="Arial" w:cs="Arial"/>
          <w:color w:val="000000" w:themeColor="text1"/>
          <w:sz w:val="22"/>
          <w:szCs w:val="22"/>
        </w:rPr>
      </w:pPr>
    </w:p>
    <w:p w14:paraId="3F59067D" w14:textId="77777777" w:rsidR="006706ED" w:rsidRDefault="006706ED" w:rsidP="006706ED">
      <w:pPr>
        <w:jc w:val="both"/>
        <w:rPr>
          <w:rFonts w:ascii="Arial" w:eastAsia="Times New Roman" w:hAnsi="Arial" w:cs="Arial"/>
          <w:color w:val="000000" w:themeColor="text1"/>
          <w:sz w:val="22"/>
          <w:szCs w:val="22"/>
        </w:rPr>
      </w:pPr>
    </w:p>
    <w:p w14:paraId="54B23AF7" w14:textId="77777777" w:rsidR="00F938E1" w:rsidRDefault="00F938E1" w:rsidP="006706ED">
      <w:pPr>
        <w:jc w:val="both"/>
        <w:rPr>
          <w:rFonts w:ascii="Arial" w:eastAsia="Times New Roman" w:hAnsi="Arial" w:cs="Arial"/>
          <w:color w:val="000000" w:themeColor="text1"/>
          <w:sz w:val="22"/>
          <w:szCs w:val="22"/>
        </w:rPr>
      </w:pPr>
    </w:p>
    <w:p w14:paraId="548D0632" w14:textId="77777777" w:rsidR="00F938E1" w:rsidRDefault="00F938E1" w:rsidP="006706ED">
      <w:pPr>
        <w:jc w:val="both"/>
        <w:rPr>
          <w:rFonts w:ascii="Arial" w:eastAsia="Times New Roman" w:hAnsi="Arial" w:cs="Arial"/>
          <w:color w:val="000000" w:themeColor="text1"/>
          <w:sz w:val="22"/>
          <w:szCs w:val="22"/>
        </w:rPr>
      </w:pPr>
    </w:p>
    <w:p w14:paraId="41339EA8" w14:textId="77777777" w:rsidR="00F938E1" w:rsidRDefault="00F938E1" w:rsidP="006706ED">
      <w:pPr>
        <w:jc w:val="both"/>
        <w:rPr>
          <w:rFonts w:ascii="Arial" w:eastAsia="Times New Roman" w:hAnsi="Arial" w:cs="Arial"/>
          <w:color w:val="000000" w:themeColor="text1"/>
          <w:sz w:val="22"/>
          <w:szCs w:val="22"/>
        </w:rPr>
      </w:pPr>
    </w:p>
    <w:p w14:paraId="745A5B7C" w14:textId="77777777" w:rsidR="00F938E1" w:rsidRDefault="00F938E1" w:rsidP="006706ED">
      <w:pPr>
        <w:jc w:val="both"/>
        <w:rPr>
          <w:rFonts w:ascii="Arial" w:eastAsia="Times New Roman" w:hAnsi="Arial" w:cs="Arial"/>
          <w:color w:val="000000" w:themeColor="text1"/>
          <w:sz w:val="22"/>
          <w:szCs w:val="22"/>
        </w:rPr>
      </w:pPr>
    </w:p>
    <w:p w14:paraId="497496B0" w14:textId="77777777" w:rsidR="00F938E1" w:rsidRDefault="00F938E1" w:rsidP="006706ED">
      <w:pPr>
        <w:jc w:val="both"/>
        <w:rPr>
          <w:rFonts w:ascii="Arial" w:eastAsia="Times New Roman" w:hAnsi="Arial" w:cs="Arial"/>
          <w:color w:val="000000" w:themeColor="text1"/>
          <w:sz w:val="22"/>
          <w:szCs w:val="22"/>
        </w:rPr>
      </w:pPr>
    </w:p>
    <w:p w14:paraId="18C5B47B" w14:textId="77777777" w:rsidR="00F938E1" w:rsidRDefault="00F938E1" w:rsidP="006706ED">
      <w:pPr>
        <w:jc w:val="both"/>
        <w:rPr>
          <w:rFonts w:ascii="Arial" w:eastAsia="Times New Roman" w:hAnsi="Arial" w:cs="Arial"/>
          <w:color w:val="000000" w:themeColor="text1"/>
          <w:sz w:val="22"/>
          <w:szCs w:val="22"/>
        </w:rPr>
      </w:pPr>
    </w:p>
    <w:p w14:paraId="73A9A4A7" w14:textId="77777777" w:rsidR="00F938E1" w:rsidRDefault="00F938E1" w:rsidP="006706ED">
      <w:pPr>
        <w:jc w:val="both"/>
        <w:rPr>
          <w:rFonts w:ascii="Arial" w:eastAsia="Times New Roman" w:hAnsi="Arial" w:cs="Arial"/>
          <w:color w:val="000000" w:themeColor="text1"/>
          <w:sz w:val="22"/>
          <w:szCs w:val="22"/>
        </w:rPr>
      </w:pPr>
    </w:p>
    <w:p w14:paraId="4E1E8FEE" w14:textId="77777777" w:rsidR="00F938E1" w:rsidRDefault="00F938E1"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555AB78F" w14:textId="117F5751" w:rsidR="006706ED" w:rsidRPr="004027B5" w:rsidRDefault="004027B5" w:rsidP="004027B5">
      <w:pPr>
        <w:pStyle w:val="Descripcin"/>
        <w:rPr>
          <w:lang w:val="es-ES"/>
        </w:rPr>
      </w:pPr>
      <w:bookmarkStart w:id="41" w:name="_Toc65757885"/>
      <w:r w:rsidRPr="004027B5">
        <w:rPr>
          <w:lang w:val="es-ES"/>
        </w:rPr>
        <w:lastRenderedPageBreak/>
        <w:t>Figura</w:t>
      </w:r>
      <w:r w:rsidR="006706ED" w:rsidRPr="004027B5">
        <w:rPr>
          <w:lang w:val="es-ES"/>
        </w:rPr>
        <w:t xml:space="preserve"> 4. </w:t>
      </w:r>
      <w:r w:rsidR="006706ED" w:rsidRPr="00F938E1">
        <w:rPr>
          <w:b w:val="0"/>
          <w:lang w:val="es-ES"/>
        </w:rPr>
        <w:t>Tratamiento de residuos o desechos peligrosos.</w:t>
      </w:r>
      <w:bookmarkEnd w:id="41"/>
      <w:r w:rsidR="006706ED" w:rsidRPr="004027B5">
        <w:rPr>
          <w:lang w:val="es-ES"/>
        </w:rPr>
        <w:t xml:space="preserve">  </w:t>
      </w:r>
    </w:p>
    <w:p w14:paraId="1440D41A" w14:textId="77777777" w:rsidR="006706ED" w:rsidRDefault="006706ED" w:rsidP="006706ED">
      <w:pPr>
        <w:jc w:val="center"/>
        <w:rPr>
          <w:rFonts w:ascii="Arial" w:eastAsia="Times New Roman" w:hAnsi="Arial" w:cs="Arial"/>
          <w:color w:val="000000" w:themeColor="text1"/>
          <w:sz w:val="22"/>
          <w:szCs w:val="22"/>
        </w:rPr>
      </w:pPr>
      <w:r>
        <w:rPr>
          <w:rFonts w:ascii="Arial" w:eastAsia="Times New Roman" w:hAnsi="Arial" w:cs="Arial"/>
          <w:noProof/>
          <w:color w:val="000000" w:themeColor="text1"/>
          <w:sz w:val="22"/>
          <w:szCs w:val="22"/>
          <w:lang w:val="es-CO" w:eastAsia="es-CO"/>
        </w:rPr>
        <w:drawing>
          <wp:inline distT="0" distB="0" distL="0" distR="0" wp14:anchorId="244D622E" wp14:editId="47BC4166">
            <wp:extent cx="3099577" cy="5500229"/>
            <wp:effectExtent l="0" t="0" r="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1-02-03 a la(s) 12.20.53 p. m..png"/>
                    <pic:cNvPicPr/>
                  </pic:nvPicPr>
                  <pic:blipFill>
                    <a:blip r:embed="rId21">
                      <a:extLst>
                        <a:ext uri="{28A0092B-C50C-407E-A947-70E740481C1C}">
                          <a14:useLocalDpi xmlns:a14="http://schemas.microsoft.com/office/drawing/2010/main" val="0"/>
                        </a:ext>
                      </a:extLst>
                    </a:blip>
                    <a:stretch>
                      <a:fillRect/>
                    </a:stretch>
                  </pic:blipFill>
                  <pic:spPr>
                    <a:xfrm>
                      <a:off x="0" y="0"/>
                      <a:ext cx="3106229" cy="5512033"/>
                    </a:xfrm>
                    <a:prstGeom prst="rect">
                      <a:avLst/>
                    </a:prstGeom>
                  </pic:spPr>
                </pic:pic>
              </a:graphicData>
            </a:graphic>
          </wp:inline>
        </w:drawing>
      </w:r>
    </w:p>
    <w:p w14:paraId="1615932F" w14:textId="77777777" w:rsidR="006706ED" w:rsidRDefault="006706ED" w:rsidP="006706ED">
      <w:pPr>
        <w:jc w:val="center"/>
        <w:rPr>
          <w:rFonts w:ascii="Arial" w:hAnsi="Arial" w:cs="Arial"/>
          <w:b/>
          <w:sz w:val="21"/>
          <w:szCs w:val="22"/>
          <w:lang w:val="es-ES"/>
        </w:rPr>
      </w:pPr>
    </w:p>
    <w:p w14:paraId="54BC2C38" w14:textId="77777777" w:rsidR="006706ED" w:rsidRDefault="006706ED" w:rsidP="006706ED">
      <w:pPr>
        <w:jc w:val="center"/>
        <w:rPr>
          <w:rFonts w:ascii="Arial" w:hAnsi="Arial" w:cs="Arial"/>
          <w:b/>
          <w:sz w:val="21"/>
          <w:szCs w:val="22"/>
          <w:lang w:val="es-ES"/>
        </w:rPr>
      </w:pPr>
    </w:p>
    <w:p w14:paraId="51F93862" w14:textId="77777777" w:rsidR="006706ED" w:rsidRDefault="006706ED" w:rsidP="006706ED">
      <w:pPr>
        <w:jc w:val="center"/>
        <w:rPr>
          <w:rFonts w:ascii="Arial" w:hAnsi="Arial" w:cs="Arial"/>
          <w:b/>
          <w:sz w:val="21"/>
          <w:szCs w:val="22"/>
          <w:lang w:val="es-ES"/>
        </w:rPr>
      </w:pPr>
    </w:p>
    <w:p w14:paraId="60F4F1D9" w14:textId="77777777" w:rsidR="006706ED" w:rsidRDefault="006706ED" w:rsidP="006706ED">
      <w:pPr>
        <w:jc w:val="center"/>
        <w:rPr>
          <w:rFonts w:ascii="Arial" w:hAnsi="Arial" w:cs="Arial"/>
          <w:b/>
          <w:sz w:val="21"/>
          <w:szCs w:val="22"/>
          <w:lang w:val="es-ES"/>
        </w:rPr>
      </w:pPr>
    </w:p>
    <w:p w14:paraId="2FEF0167" w14:textId="77777777" w:rsidR="006706ED" w:rsidRDefault="006706ED" w:rsidP="006706ED">
      <w:pPr>
        <w:jc w:val="center"/>
        <w:rPr>
          <w:rFonts w:ascii="Arial" w:hAnsi="Arial" w:cs="Arial"/>
          <w:b/>
          <w:sz w:val="21"/>
          <w:szCs w:val="22"/>
          <w:lang w:val="es-ES"/>
        </w:rPr>
      </w:pPr>
    </w:p>
    <w:p w14:paraId="7F1591A6" w14:textId="77777777" w:rsidR="006706ED" w:rsidRDefault="006706ED" w:rsidP="006706ED">
      <w:pPr>
        <w:jc w:val="center"/>
        <w:rPr>
          <w:rFonts w:ascii="Arial" w:hAnsi="Arial" w:cs="Arial"/>
          <w:b/>
          <w:sz w:val="21"/>
          <w:szCs w:val="22"/>
          <w:lang w:val="es-ES"/>
        </w:rPr>
      </w:pPr>
    </w:p>
    <w:p w14:paraId="476E44CC" w14:textId="77777777" w:rsidR="00F938E1" w:rsidRDefault="00F938E1" w:rsidP="006706ED">
      <w:pPr>
        <w:jc w:val="center"/>
        <w:rPr>
          <w:rFonts w:ascii="Arial" w:hAnsi="Arial" w:cs="Arial"/>
          <w:b/>
          <w:sz w:val="21"/>
          <w:szCs w:val="22"/>
          <w:lang w:val="es-ES"/>
        </w:rPr>
      </w:pPr>
    </w:p>
    <w:p w14:paraId="484DC8A2" w14:textId="77777777" w:rsidR="00F938E1" w:rsidRDefault="00F938E1" w:rsidP="006706ED">
      <w:pPr>
        <w:jc w:val="center"/>
        <w:rPr>
          <w:rFonts w:ascii="Arial" w:hAnsi="Arial" w:cs="Arial"/>
          <w:b/>
          <w:sz w:val="21"/>
          <w:szCs w:val="22"/>
          <w:lang w:val="es-ES"/>
        </w:rPr>
      </w:pPr>
    </w:p>
    <w:p w14:paraId="6B16C41E" w14:textId="77777777" w:rsidR="00F938E1" w:rsidRDefault="00F938E1" w:rsidP="006706ED">
      <w:pPr>
        <w:jc w:val="center"/>
        <w:rPr>
          <w:rFonts w:ascii="Arial" w:hAnsi="Arial" w:cs="Arial"/>
          <w:b/>
          <w:sz w:val="21"/>
          <w:szCs w:val="22"/>
          <w:lang w:val="es-ES"/>
        </w:rPr>
      </w:pPr>
    </w:p>
    <w:p w14:paraId="636EA7DC" w14:textId="77777777" w:rsidR="00F938E1" w:rsidRDefault="00F938E1" w:rsidP="006706ED">
      <w:pPr>
        <w:jc w:val="center"/>
        <w:rPr>
          <w:rFonts w:ascii="Arial" w:hAnsi="Arial" w:cs="Arial"/>
          <w:b/>
          <w:sz w:val="21"/>
          <w:szCs w:val="22"/>
          <w:lang w:val="es-ES"/>
        </w:rPr>
      </w:pPr>
    </w:p>
    <w:p w14:paraId="272A9198" w14:textId="77777777" w:rsidR="00F938E1" w:rsidRDefault="00F938E1" w:rsidP="006706ED">
      <w:pPr>
        <w:jc w:val="center"/>
        <w:rPr>
          <w:rFonts w:ascii="Arial" w:hAnsi="Arial" w:cs="Arial"/>
          <w:b/>
          <w:sz w:val="21"/>
          <w:szCs w:val="22"/>
          <w:lang w:val="es-ES"/>
        </w:rPr>
      </w:pPr>
    </w:p>
    <w:p w14:paraId="27203290" w14:textId="77777777" w:rsidR="00F938E1" w:rsidRDefault="00F938E1" w:rsidP="006706ED">
      <w:pPr>
        <w:jc w:val="center"/>
        <w:rPr>
          <w:rFonts w:ascii="Arial" w:hAnsi="Arial" w:cs="Arial"/>
          <w:b/>
          <w:sz w:val="21"/>
          <w:szCs w:val="22"/>
          <w:lang w:val="es-ES"/>
        </w:rPr>
      </w:pPr>
    </w:p>
    <w:p w14:paraId="79818736" w14:textId="77777777" w:rsidR="006706ED" w:rsidRPr="004027B5" w:rsidRDefault="006706ED" w:rsidP="004027B5">
      <w:pPr>
        <w:pStyle w:val="Descripcin"/>
        <w:rPr>
          <w:lang w:val="es-ES"/>
        </w:rPr>
      </w:pPr>
    </w:p>
    <w:p w14:paraId="792D10D5" w14:textId="4C82D8D7" w:rsidR="006706ED" w:rsidRPr="004027B5" w:rsidRDefault="004027B5" w:rsidP="004027B5">
      <w:pPr>
        <w:pStyle w:val="Descripcin"/>
        <w:rPr>
          <w:lang w:val="es-ES"/>
        </w:rPr>
      </w:pPr>
      <w:bookmarkStart w:id="42" w:name="_Toc65757886"/>
      <w:r w:rsidRPr="004027B5">
        <w:rPr>
          <w:lang w:val="es-ES"/>
        </w:rPr>
        <w:lastRenderedPageBreak/>
        <w:t>Figura</w:t>
      </w:r>
      <w:r w:rsidR="006706ED" w:rsidRPr="004027B5">
        <w:rPr>
          <w:lang w:val="es-ES"/>
        </w:rPr>
        <w:t xml:space="preserve"> 5. </w:t>
      </w:r>
      <w:r w:rsidR="006706ED" w:rsidRPr="00F938E1">
        <w:rPr>
          <w:b w:val="0"/>
          <w:lang w:val="es-ES"/>
        </w:rPr>
        <w:t>Tratamiento de residuos o desechos peligrosos</w:t>
      </w:r>
      <w:bookmarkEnd w:id="42"/>
    </w:p>
    <w:p w14:paraId="50EBC313" w14:textId="77777777" w:rsidR="006706ED" w:rsidRDefault="006706ED" w:rsidP="006706ED">
      <w:pPr>
        <w:jc w:val="center"/>
        <w:rPr>
          <w:rFonts w:ascii="Arial" w:eastAsia="Times New Roman" w:hAnsi="Arial" w:cs="Arial"/>
          <w:b/>
          <w:color w:val="000000" w:themeColor="text1"/>
          <w:sz w:val="22"/>
          <w:szCs w:val="22"/>
        </w:rPr>
      </w:pPr>
      <w:r w:rsidRPr="0027088E">
        <w:rPr>
          <w:rFonts w:ascii="Arial" w:eastAsia="Times New Roman" w:hAnsi="Arial" w:cs="Arial"/>
          <w:b/>
          <w:noProof/>
          <w:color w:val="000000" w:themeColor="text1"/>
          <w:sz w:val="22"/>
          <w:szCs w:val="22"/>
          <w:lang w:val="es-CO" w:eastAsia="es-CO"/>
        </w:rPr>
        <w:drawing>
          <wp:inline distT="0" distB="0" distL="0" distR="0" wp14:anchorId="1C25B2DC" wp14:editId="6D4B5C5D">
            <wp:extent cx="4273336" cy="2843711"/>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0811" cy="2848685"/>
                    </a:xfrm>
                    <a:prstGeom prst="rect">
                      <a:avLst/>
                    </a:prstGeom>
                  </pic:spPr>
                </pic:pic>
              </a:graphicData>
            </a:graphic>
          </wp:inline>
        </w:drawing>
      </w:r>
    </w:p>
    <w:p w14:paraId="7FA787F1" w14:textId="77777777" w:rsidR="006706ED" w:rsidRDefault="006706ED" w:rsidP="006706ED">
      <w:pPr>
        <w:jc w:val="center"/>
        <w:rPr>
          <w:rFonts w:ascii="Arial" w:eastAsia="Times New Roman" w:hAnsi="Arial" w:cs="Arial"/>
          <w:b/>
          <w:color w:val="000000" w:themeColor="text1"/>
          <w:sz w:val="22"/>
          <w:szCs w:val="22"/>
        </w:rPr>
      </w:pPr>
    </w:p>
    <w:p w14:paraId="591712CC" w14:textId="77777777" w:rsidR="006706ED" w:rsidRDefault="006706ED" w:rsidP="006706ED">
      <w:pPr>
        <w:jc w:val="center"/>
        <w:rPr>
          <w:rFonts w:ascii="Arial" w:eastAsia="Times New Roman" w:hAnsi="Arial" w:cs="Arial"/>
          <w:b/>
          <w:color w:val="000000" w:themeColor="text1"/>
          <w:sz w:val="22"/>
          <w:szCs w:val="22"/>
        </w:rPr>
      </w:pPr>
    </w:p>
    <w:p w14:paraId="65390BD3" w14:textId="4F72A2FD" w:rsidR="006706ED" w:rsidRPr="00CB3A59" w:rsidRDefault="004027B5" w:rsidP="004027B5">
      <w:pPr>
        <w:pStyle w:val="Descripcin"/>
        <w:rPr>
          <w:rFonts w:eastAsia="Times New Roman"/>
          <w:sz w:val="22"/>
        </w:rPr>
      </w:pPr>
      <w:bookmarkStart w:id="43" w:name="_Toc65757887"/>
      <w:r w:rsidRPr="004027B5">
        <w:rPr>
          <w:lang w:val="es-ES"/>
        </w:rPr>
        <w:t>Figura 6</w:t>
      </w:r>
      <w:r w:rsidR="006706ED" w:rsidRPr="004027B5">
        <w:rPr>
          <w:lang w:val="es-ES"/>
        </w:rPr>
        <w:t xml:space="preserve">. </w:t>
      </w:r>
      <w:r w:rsidR="006706ED" w:rsidRPr="00F938E1">
        <w:rPr>
          <w:b w:val="0"/>
          <w:lang w:val="es-ES"/>
        </w:rPr>
        <w:t>Tratamiento de residuos o desechos peligrosos</w:t>
      </w:r>
      <w:bookmarkEnd w:id="43"/>
    </w:p>
    <w:p w14:paraId="5887972F" w14:textId="77777777" w:rsidR="006706ED" w:rsidRDefault="006706ED"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lang w:val="es-CO" w:eastAsia="es-CO"/>
        </w:rPr>
        <w:drawing>
          <wp:inline distT="0" distB="0" distL="0" distR="0" wp14:anchorId="7F234FB2" wp14:editId="08B55FDF">
            <wp:extent cx="4341156" cy="2917190"/>
            <wp:effectExtent l="0" t="0" r="254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a de pantalla 2021-02-09 a la(s) 10.16.32 a. m..png"/>
                    <pic:cNvPicPr/>
                  </pic:nvPicPr>
                  <pic:blipFill>
                    <a:blip r:embed="rId23">
                      <a:extLst>
                        <a:ext uri="{28A0092B-C50C-407E-A947-70E740481C1C}">
                          <a14:useLocalDpi xmlns:a14="http://schemas.microsoft.com/office/drawing/2010/main" val="0"/>
                        </a:ext>
                      </a:extLst>
                    </a:blip>
                    <a:stretch>
                      <a:fillRect/>
                    </a:stretch>
                  </pic:blipFill>
                  <pic:spPr>
                    <a:xfrm>
                      <a:off x="0" y="0"/>
                      <a:ext cx="4344386" cy="2919361"/>
                    </a:xfrm>
                    <a:prstGeom prst="rect">
                      <a:avLst/>
                    </a:prstGeom>
                  </pic:spPr>
                </pic:pic>
              </a:graphicData>
            </a:graphic>
          </wp:inline>
        </w:drawing>
      </w:r>
    </w:p>
    <w:p w14:paraId="64BFD7BD" w14:textId="77777777" w:rsidR="006706ED" w:rsidRDefault="006706ED" w:rsidP="006706ED">
      <w:pPr>
        <w:jc w:val="center"/>
        <w:rPr>
          <w:rFonts w:ascii="Arial" w:eastAsia="Times New Roman" w:hAnsi="Arial" w:cs="Arial"/>
          <w:b/>
          <w:color w:val="000000" w:themeColor="text1"/>
          <w:sz w:val="22"/>
          <w:szCs w:val="22"/>
        </w:rPr>
      </w:pPr>
    </w:p>
    <w:p w14:paraId="3E1F86D5" w14:textId="77777777" w:rsidR="006706ED" w:rsidRDefault="006706ED"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44" w:name="_Toc65572362"/>
      <w:bookmarkStart w:id="45" w:name="_Toc69808048"/>
      <w:r w:rsidRPr="007C2902">
        <w:rPr>
          <w:rStyle w:val="Ttulo2Car"/>
          <w:rFonts w:ascii="Arial" w:hAnsi="Arial" w:cs="Arial"/>
          <w:b/>
          <w:bCs/>
          <w:color w:val="000000" w:themeColor="text1"/>
          <w:sz w:val="22"/>
          <w:szCs w:val="22"/>
          <w:lang w:val="es-ES"/>
        </w:rPr>
        <w:t>Disposición final.</w:t>
      </w:r>
      <w:bookmarkEnd w:id="44"/>
      <w:bookmarkEnd w:id="45"/>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66839C48" w:rsidR="006706ED" w:rsidRPr="004027B5" w:rsidRDefault="004027B5" w:rsidP="004027B5">
      <w:pPr>
        <w:pStyle w:val="Descripcin"/>
        <w:rPr>
          <w:lang w:val="es-ES"/>
        </w:rPr>
      </w:pPr>
      <w:bookmarkStart w:id="46" w:name="_Toc65757888"/>
      <w:r w:rsidRPr="004027B5">
        <w:rPr>
          <w:lang w:val="es-ES"/>
        </w:rPr>
        <w:lastRenderedPageBreak/>
        <w:t>Figura</w:t>
      </w:r>
      <w:r w:rsidR="006706ED" w:rsidRPr="004027B5">
        <w:rPr>
          <w:lang w:val="es-ES"/>
        </w:rPr>
        <w:t xml:space="preserve"> 7. </w:t>
      </w:r>
      <w:r w:rsidR="006706ED" w:rsidRPr="00F938E1">
        <w:rPr>
          <w:b w:val="0"/>
          <w:lang w:val="es-ES"/>
        </w:rPr>
        <w:t>Disposición de residuos o desechos peligrosos en celda de Seguridad.</w:t>
      </w:r>
      <w:bookmarkEnd w:id="46"/>
      <w:r w:rsidR="006706ED" w:rsidRPr="004027B5">
        <w:rPr>
          <w:lang w:val="es-ES"/>
        </w:rPr>
        <w:t xml:space="preserve">  </w:t>
      </w:r>
    </w:p>
    <w:p w14:paraId="0D47F931" w14:textId="77777777" w:rsidR="006706ED" w:rsidRDefault="006706ED" w:rsidP="006706ED">
      <w:pPr>
        <w:jc w:val="center"/>
        <w:rPr>
          <w:rFonts w:ascii="Arial" w:hAnsi="Arial" w:cs="Arial"/>
          <w:sz w:val="22"/>
          <w:szCs w:val="22"/>
          <w:lang w:val="es-ES"/>
        </w:rPr>
      </w:pPr>
      <w:r>
        <w:rPr>
          <w:rFonts w:ascii="Arial" w:hAnsi="Arial" w:cs="Arial"/>
          <w:noProof/>
          <w:sz w:val="22"/>
          <w:szCs w:val="22"/>
          <w:lang w:val="es-CO" w:eastAsia="es-CO"/>
        </w:rPr>
        <w:drawing>
          <wp:inline distT="0" distB="0" distL="0" distR="0" wp14:anchorId="312B9965" wp14:editId="53546A8C">
            <wp:extent cx="3283171" cy="3733409"/>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21-02-09 a la(s) 10.14.52 a. m..png"/>
                    <pic:cNvPicPr/>
                  </pic:nvPicPr>
                  <pic:blipFill>
                    <a:blip r:embed="rId24">
                      <a:extLst>
                        <a:ext uri="{28A0092B-C50C-407E-A947-70E740481C1C}">
                          <a14:useLocalDpi xmlns:a14="http://schemas.microsoft.com/office/drawing/2010/main" val="0"/>
                        </a:ext>
                      </a:extLst>
                    </a:blip>
                    <a:stretch>
                      <a:fillRect/>
                    </a:stretch>
                  </pic:blipFill>
                  <pic:spPr>
                    <a:xfrm>
                      <a:off x="0" y="0"/>
                      <a:ext cx="3292710" cy="3744256"/>
                    </a:xfrm>
                    <a:prstGeom prst="rect">
                      <a:avLst/>
                    </a:prstGeom>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44A63AF4" w14:textId="03AD1696" w:rsidR="006706ED" w:rsidRPr="004027B5" w:rsidRDefault="004027B5" w:rsidP="004027B5">
      <w:pPr>
        <w:pStyle w:val="Descripcin"/>
        <w:rPr>
          <w:lang w:val="es-ES"/>
        </w:rPr>
      </w:pPr>
      <w:bookmarkStart w:id="47" w:name="_Toc65757889"/>
      <w:r w:rsidRPr="004027B5">
        <w:rPr>
          <w:lang w:val="es-ES"/>
        </w:rPr>
        <w:t>Figura</w:t>
      </w:r>
      <w:r w:rsidR="006706ED" w:rsidRPr="004027B5">
        <w:rPr>
          <w:lang w:val="es-ES"/>
        </w:rPr>
        <w:t xml:space="preserve"> 8. </w:t>
      </w:r>
      <w:r w:rsidR="006706ED" w:rsidRPr="00F938E1">
        <w:rPr>
          <w:b w:val="0"/>
          <w:lang w:val="es-ES"/>
        </w:rPr>
        <w:t>Celda de Seguridad para residuos o desechos peligrosos.</w:t>
      </w:r>
      <w:bookmarkEnd w:id="47"/>
      <w:r w:rsidR="006706ED" w:rsidRPr="004027B5">
        <w:rPr>
          <w:lang w:val="es-ES"/>
        </w:rPr>
        <w:t xml:space="preserve"> </w:t>
      </w:r>
    </w:p>
    <w:p w14:paraId="38307B35" w14:textId="77777777" w:rsidR="006706ED" w:rsidRDefault="006706ED" w:rsidP="006706ED">
      <w:pPr>
        <w:jc w:val="center"/>
        <w:rPr>
          <w:rFonts w:ascii="Arial" w:hAnsi="Arial" w:cs="Arial"/>
          <w:sz w:val="22"/>
          <w:szCs w:val="22"/>
          <w:lang w:val="es-ES"/>
        </w:rPr>
      </w:pPr>
      <w:r w:rsidRPr="00031FC2">
        <w:rPr>
          <w:rFonts w:ascii="Arial" w:hAnsi="Arial" w:cs="Arial"/>
          <w:noProof/>
          <w:sz w:val="22"/>
          <w:szCs w:val="22"/>
          <w:lang w:val="es-CO" w:eastAsia="es-CO"/>
        </w:rPr>
        <w:drawing>
          <wp:inline distT="0" distB="0" distL="0" distR="0" wp14:anchorId="0EDDF4D4" wp14:editId="74063537">
            <wp:extent cx="3879091" cy="2920551"/>
            <wp:effectExtent l="0" t="0" r="762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1146" cy="2952214"/>
                    </a:xfrm>
                    <a:prstGeom prst="rect">
                      <a:avLst/>
                    </a:prstGeom>
                  </pic:spPr>
                </pic:pic>
              </a:graphicData>
            </a:graphic>
          </wp:inline>
        </w:drawing>
      </w:r>
    </w:p>
    <w:p w14:paraId="36F36E8E" w14:textId="77777777" w:rsidR="006706ED" w:rsidRDefault="006706ED" w:rsidP="006706ED">
      <w:pPr>
        <w:jc w:val="center"/>
        <w:rPr>
          <w:rFonts w:ascii="Arial" w:hAnsi="Arial" w:cs="Arial"/>
          <w:sz w:val="22"/>
          <w:szCs w:val="22"/>
          <w:lang w:val="es-ES"/>
        </w:rPr>
      </w:pPr>
    </w:p>
    <w:p w14:paraId="33E5104F" w14:textId="77777777" w:rsidR="006706ED" w:rsidRDefault="006706ED" w:rsidP="006706ED">
      <w:pPr>
        <w:jc w:val="center"/>
        <w:rPr>
          <w:rFonts w:ascii="Arial" w:hAnsi="Arial" w:cs="Arial"/>
          <w:sz w:val="22"/>
          <w:szCs w:val="22"/>
          <w:lang w:val="es-ES"/>
        </w:rPr>
      </w:pPr>
    </w:p>
    <w:p w14:paraId="75AF6E8D" w14:textId="77777777" w:rsidR="006706ED" w:rsidRDefault="006706ED" w:rsidP="006706ED">
      <w:pPr>
        <w:jc w:val="center"/>
        <w:rPr>
          <w:rFonts w:ascii="Arial" w:hAnsi="Arial" w:cs="Arial"/>
          <w:sz w:val="22"/>
          <w:szCs w:val="22"/>
          <w:lang w:val="es-ES"/>
        </w:rPr>
      </w:pPr>
    </w:p>
    <w:p w14:paraId="0579159F" w14:textId="42CEFD2B" w:rsidR="006706ED" w:rsidRPr="00F938E1" w:rsidRDefault="004027B5" w:rsidP="004027B5">
      <w:pPr>
        <w:pStyle w:val="Descripcin"/>
        <w:rPr>
          <w:b w:val="0"/>
          <w:lang w:val="es-ES"/>
        </w:rPr>
      </w:pPr>
      <w:bookmarkStart w:id="48" w:name="_Toc65757890"/>
      <w:r w:rsidRPr="004027B5">
        <w:rPr>
          <w:lang w:val="es-ES"/>
        </w:rPr>
        <w:t>Figura</w:t>
      </w:r>
      <w:r w:rsidR="006706ED" w:rsidRPr="004027B5">
        <w:rPr>
          <w:lang w:val="es-ES"/>
        </w:rPr>
        <w:t xml:space="preserve"> 9. </w:t>
      </w:r>
      <w:r w:rsidR="006706ED" w:rsidRPr="00F938E1">
        <w:rPr>
          <w:b w:val="0"/>
          <w:lang w:val="es-ES"/>
        </w:rPr>
        <w:t>Celda de Seguridad para residuos o desechos peligrosos.</w:t>
      </w:r>
      <w:bookmarkEnd w:id="48"/>
      <w:r w:rsidR="006706ED" w:rsidRPr="00F938E1">
        <w:rPr>
          <w:b w:val="0"/>
          <w:lang w:val="es-ES"/>
        </w:rPr>
        <w:t xml:space="preserve"> </w:t>
      </w:r>
    </w:p>
    <w:p w14:paraId="113F1D60" w14:textId="77777777" w:rsidR="006706ED" w:rsidRPr="00C81801" w:rsidRDefault="006706ED" w:rsidP="007B4B01">
      <w:pPr>
        <w:jc w:val="center"/>
        <w:rPr>
          <w:rFonts w:ascii="Arial" w:hAnsi="Arial" w:cs="Arial"/>
          <w:sz w:val="22"/>
          <w:szCs w:val="22"/>
          <w:lang w:val="es-ES"/>
        </w:rPr>
      </w:pPr>
      <w:bookmarkStart w:id="49" w:name="_GoBack"/>
      <w:bookmarkEnd w:id="49"/>
      <w:r w:rsidRPr="00031FC2">
        <w:rPr>
          <w:rFonts w:ascii="Arial" w:hAnsi="Arial" w:cs="Arial"/>
          <w:noProof/>
          <w:sz w:val="22"/>
          <w:szCs w:val="22"/>
          <w:lang w:val="es-CO" w:eastAsia="es-CO"/>
        </w:rPr>
        <w:drawing>
          <wp:inline distT="0" distB="0" distL="0" distR="0" wp14:anchorId="2D3474C5" wp14:editId="15501FE0">
            <wp:extent cx="3678555" cy="206611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0096" cy="2072600"/>
                    </a:xfrm>
                    <a:prstGeom prst="rect">
                      <a:avLst/>
                    </a:prstGeom>
                  </pic:spPr>
                </pic:pic>
              </a:graphicData>
            </a:graphic>
          </wp:inline>
        </w:drawing>
      </w: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8E48D5D" w14:textId="1EB28D10" w:rsidR="006706ED" w:rsidRDefault="006706ED" w:rsidP="00ED3916">
      <w:pPr>
        <w:pStyle w:val="Ttulo1"/>
        <w:numPr>
          <w:ilvl w:val="0"/>
          <w:numId w:val="8"/>
        </w:numPr>
        <w:jc w:val="both"/>
        <w:rPr>
          <w:rFonts w:ascii="Arial" w:eastAsia="Times New Roman" w:hAnsi="Arial" w:cs="Arial"/>
          <w:b/>
          <w:bCs/>
          <w:color w:val="000000" w:themeColor="text1"/>
          <w:sz w:val="28"/>
          <w:szCs w:val="28"/>
        </w:rPr>
      </w:pPr>
      <w:bookmarkStart w:id="50" w:name="_Toc65572363"/>
      <w:bookmarkStart w:id="51" w:name="_Toc69808049"/>
      <w:r w:rsidRPr="007C2902">
        <w:rPr>
          <w:rFonts w:ascii="Arial" w:eastAsia="Times New Roman" w:hAnsi="Arial" w:cs="Arial"/>
          <w:b/>
          <w:bCs/>
          <w:color w:val="000000" w:themeColor="text1"/>
          <w:sz w:val="28"/>
          <w:szCs w:val="28"/>
        </w:rPr>
        <w:t>Resultados sobre el reporte de gestión de RESPEL mostrado en el Registro de Generadores en jurisdicción del departamento del Magdalena</w:t>
      </w:r>
      <w:bookmarkEnd w:id="50"/>
      <w:bookmarkEnd w:id="51"/>
    </w:p>
    <w:p w14:paraId="548E59C0" w14:textId="77777777" w:rsidR="00192EC1" w:rsidRDefault="00192EC1" w:rsidP="00192EC1"/>
    <w:p w14:paraId="3DE38767" w14:textId="30344320" w:rsidR="007B4B01" w:rsidRPr="007B4B01" w:rsidRDefault="007B4B01" w:rsidP="00192EC1">
      <w:pPr>
        <w:rPr>
          <w:rFonts w:ascii="Arial" w:hAnsi="Arial" w:cs="Arial"/>
          <w:sz w:val="22"/>
          <w:szCs w:val="22"/>
        </w:rPr>
      </w:pPr>
      <w:r w:rsidRPr="007B4B01">
        <w:rPr>
          <w:rFonts w:ascii="Arial" w:hAnsi="Arial" w:cs="Arial"/>
          <w:sz w:val="22"/>
          <w:szCs w:val="22"/>
        </w:rPr>
        <w:t>Se relaciona a continuación números de establecimientos inscritos por año.</w:t>
      </w:r>
    </w:p>
    <w:p w14:paraId="36993FE0" w14:textId="77777777" w:rsidR="007B4B01" w:rsidRDefault="007B4B01" w:rsidP="00192EC1"/>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7B4B01" w:rsidRPr="007B4B01" w14:paraId="0A6B5B3D" w14:textId="77777777" w:rsidTr="007B4B01">
        <w:trPr>
          <w:trHeight w:val="252"/>
          <w:jc w:val="center"/>
        </w:trPr>
        <w:tc>
          <w:tcPr>
            <w:tcW w:w="1562" w:type="dxa"/>
            <w:shd w:val="clear" w:color="auto" w:fill="auto"/>
          </w:tcPr>
          <w:p w14:paraId="1F5D905F"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2005</w:t>
            </w:r>
          </w:p>
        </w:tc>
        <w:tc>
          <w:tcPr>
            <w:tcW w:w="1543" w:type="dxa"/>
            <w:shd w:val="clear" w:color="auto" w:fill="auto"/>
          </w:tcPr>
          <w:p w14:paraId="63784262"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17979A72"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auto"/>
          </w:tcPr>
          <w:p w14:paraId="2E0CD005"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34</w:t>
            </w:r>
          </w:p>
        </w:tc>
        <w:tc>
          <w:tcPr>
            <w:tcW w:w="1563" w:type="dxa"/>
            <w:shd w:val="clear" w:color="auto" w:fill="auto"/>
          </w:tcPr>
          <w:p w14:paraId="3C952A08"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2015</w:t>
            </w:r>
          </w:p>
        </w:tc>
        <w:tc>
          <w:tcPr>
            <w:tcW w:w="1543" w:type="dxa"/>
            <w:shd w:val="clear" w:color="auto" w:fill="auto"/>
          </w:tcPr>
          <w:p w14:paraId="417A430F"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27</w:t>
            </w:r>
          </w:p>
        </w:tc>
      </w:tr>
      <w:tr w:rsidR="007B4B01" w:rsidRPr="007B4B01" w14:paraId="77326A15" w14:textId="77777777" w:rsidTr="007B4B01">
        <w:trPr>
          <w:trHeight w:val="252"/>
          <w:jc w:val="center"/>
        </w:trPr>
        <w:tc>
          <w:tcPr>
            <w:tcW w:w="1562" w:type="dxa"/>
            <w:shd w:val="clear" w:color="auto" w:fill="F2F2F2"/>
          </w:tcPr>
          <w:p w14:paraId="5397DCE5"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04021DB4"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603A3411" w14:textId="77777777" w:rsidR="007B4B01" w:rsidRPr="007B4B01" w:rsidRDefault="007B4B01" w:rsidP="00B41F65">
            <w:pPr>
              <w:jc w:val="both"/>
              <w:rPr>
                <w:rFonts w:ascii="Arial" w:hAnsi="Arial" w:cs="Arial"/>
                <w:b/>
                <w:sz w:val="16"/>
                <w:szCs w:val="16"/>
              </w:rPr>
            </w:pPr>
            <w:r w:rsidRPr="007B4B01">
              <w:rPr>
                <w:rFonts w:ascii="Arial" w:hAnsi="Arial" w:cs="Arial"/>
                <w:b/>
                <w:sz w:val="16"/>
                <w:szCs w:val="16"/>
              </w:rPr>
              <w:t>Año 2011</w:t>
            </w:r>
          </w:p>
        </w:tc>
        <w:tc>
          <w:tcPr>
            <w:tcW w:w="1543" w:type="dxa"/>
            <w:shd w:val="clear" w:color="auto" w:fill="F2F2F2"/>
          </w:tcPr>
          <w:p w14:paraId="33EC5A6D"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11</w:t>
            </w:r>
          </w:p>
        </w:tc>
        <w:tc>
          <w:tcPr>
            <w:tcW w:w="1563" w:type="dxa"/>
            <w:shd w:val="clear" w:color="auto" w:fill="F2F2F2"/>
          </w:tcPr>
          <w:p w14:paraId="0D55D0CE" w14:textId="77777777" w:rsidR="007B4B01" w:rsidRPr="007B4B01" w:rsidRDefault="007B4B01" w:rsidP="00B41F6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F2F2F2"/>
          </w:tcPr>
          <w:p w14:paraId="30383412"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41</w:t>
            </w:r>
          </w:p>
        </w:tc>
      </w:tr>
      <w:tr w:rsidR="007B4B01" w:rsidRPr="007B4B01" w14:paraId="5AE91CA2" w14:textId="77777777" w:rsidTr="007B4B01">
        <w:trPr>
          <w:trHeight w:val="252"/>
          <w:jc w:val="center"/>
        </w:trPr>
        <w:tc>
          <w:tcPr>
            <w:tcW w:w="1562" w:type="dxa"/>
            <w:shd w:val="clear" w:color="auto" w:fill="auto"/>
          </w:tcPr>
          <w:p w14:paraId="641C95C6"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37AAA75E"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28E3A435" w14:textId="77777777" w:rsidR="007B4B01" w:rsidRPr="007B4B01" w:rsidRDefault="007B4B01" w:rsidP="00B41F6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auto"/>
          </w:tcPr>
          <w:p w14:paraId="401F3DAD"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6</w:t>
            </w:r>
          </w:p>
        </w:tc>
        <w:tc>
          <w:tcPr>
            <w:tcW w:w="1563" w:type="dxa"/>
            <w:shd w:val="clear" w:color="auto" w:fill="auto"/>
          </w:tcPr>
          <w:p w14:paraId="098DE713" w14:textId="77777777" w:rsidR="007B4B01" w:rsidRPr="007B4B01" w:rsidRDefault="007B4B01" w:rsidP="00B41F65">
            <w:pPr>
              <w:jc w:val="both"/>
              <w:rPr>
                <w:rFonts w:ascii="Arial" w:hAnsi="Arial" w:cs="Arial"/>
                <w:b/>
                <w:sz w:val="16"/>
                <w:szCs w:val="16"/>
              </w:rPr>
            </w:pPr>
            <w:r w:rsidRPr="007B4B01">
              <w:rPr>
                <w:rFonts w:ascii="Arial" w:hAnsi="Arial" w:cs="Arial"/>
                <w:b/>
                <w:sz w:val="16"/>
                <w:szCs w:val="16"/>
              </w:rPr>
              <w:t xml:space="preserve">Año 2017 </w:t>
            </w:r>
          </w:p>
        </w:tc>
        <w:tc>
          <w:tcPr>
            <w:tcW w:w="1543" w:type="dxa"/>
            <w:shd w:val="clear" w:color="auto" w:fill="auto"/>
          </w:tcPr>
          <w:p w14:paraId="23E6737C"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26</w:t>
            </w:r>
          </w:p>
        </w:tc>
      </w:tr>
      <w:tr w:rsidR="007B4B01" w:rsidRPr="007B4B01" w14:paraId="439002F1" w14:textId="77777777" w:rsidTr="007B4B01">
        <w:trPr>
          <w:trHeight w:val="252"/>
          <w:jc w:val="center"/>
        </w:trPr>
        <w:tc>
          <w:tcPr>
            <w:tcW w:w="1562" w:type="dxa"/>
            <w:shd w:val="clear" w:color="auto" w:fill="F2F2F2"/>
          </w:tcPr>
          <w:p w14:paraId="3BFC62B8"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C640DF3"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05780CB5"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2013</w:t>
            </w:r>
          </w:p>
        </w:tc>
        <w:tc>
          <w:tcPr>
            <w:tcW w:w="1543" w:type="dxa"/>
            <w:shd w:val="clear" w:color="auto" w:fill="F2F2F2"/>
          </w:tcPr>
          <w:p w14:paraId="698C1EAB" w14:textId="77777777" w:rsidR="007B4B01" w:rsidRPr="007B4B01" w:rsidRDefault="007B4B01" w:rsidP="00B41F65">
            <w:pPr>
              <w:jc w:val="both"/>
              <w:rPr>
                <w:rFonts w:ascii="Arial" w:hAnsi="Arial" w:cs="Arial"/>
                <w:bCs/>
                <w:sz w:val="16"/>
                <w:szCs w:val="16"/>
              </w:rPr>
            </w:pPr>
            <w:r w:rsidRPr="007B4B01">
              <w:rPr>
                <w:rFonts w:ascii="Arial" w:hAnsi="Arial" w:cs="Arial"/>
                <w:bCs/>
                <w:sz w:val="16"/>
                <w:szCs w:val="16"/>
              </w:rPr>
              <w:t>11</w:t>
            </w:r>
          </w:p>
        </w:tc>
        <w:tc>
          <w:tcPr>
            <w:tcW w:w="1563" w:type="dxa"/>
            <w:shd w:val="clear" w:color="auto" w:fill="F2F2F2"/>
          </w:tcPr>
          <w:p w14:paraId="3F8178B0" w14:textId="130AE4C4" w:rsidR="007B4B01" w:rsidRPr="007B4B01" w:rsidRDefault="007B4B01" w:rsidP="00B41F6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64FFC75C" w14:textId="5C3306FF" w:rsidR="007B4B01" w:rsidRPr="007B4B01" w:rsidRDefault="007B4B01" w:rsidP="00B41F65">
            <w:pPr>
              <w:jc w:val="both"/>
              <w:rPr>
                <w:rFonts w:ascii="Arial" w:hAnsi="Arial" w:cs="Arial"/>
                <w:sz w:val="16"/>
                <w:szCs w:val="16"/>
              </w:rPr>
            </w:pPr>
            <w:r>
              <w:rPr>
                <w:rFonts w:ascii="Arial" w:hAnsi="Arial" w:cs="Arial"/>
                <w:sz w:val="16"/>
                <w:szCs w:val="16"/>
              </w:rPr>
              <w:t>30</w:t>
            </w:r>
          </w:p>
        </w:tc>
      </w:tr>
      <w:tr w:rsidR="007B4B01" w:rsidRPr="007B4B01" w14:paraId="18ABD4AE" w14:textId="77777777" w:rsidTr="007B4B01">
        <w:trPr>
          <w:trHeight w:val="252"/>
          <w:jc w:val="center"/>
        </w:trPr>
        <w:tc>
          <w:tcPr>
            <w:tcW w:w="1562" w:type="dxa"/>
            <w:shd w:val="clear" w:color="auto" w:fill="auto"/>
          </w:tcPr>
          <w:p w14:paraId="06CDAE52" w14:textId="77777777" w:rsidR="007B4B01" w:rsidRPr="007B4B01" w:rsidRDefault="007B4B01" w:rsidP="00B41F6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1BA5404E" w14:textId="77777777" w:rsidR="007B4B01" w:rsidRPr="007B4B01" w:rsidRDefault="007B4B01" w:rsidP="00B41F6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2DA0B2E0" w14:textId="77777777" w:rsidR="007B4B01" w:rsidRPr="007B4B01" w:rsidRDefault="007B4B01" w:rsidP="00B41F65">
            <w:pPr>
              <w:jc w:val="both"/>
              <w:rPr>
                <w:rFonts w:ascii="Arial" w:hAnsi="Arial" w:cs="Arial"/>
                <w:b/>
                <w:sz w:val="16"/>
                <w:szCs w:val="16"/>
              </w:rPr>
            </w:pPr>
            <w:r w:rsidRPr="007B4B01">
              <w:rPr>
                <w:rFonts w:ascii="Arial" w:hAnsi="Arial" w:cs="Arial"/>
                <w:b/>
                <w:sz w:val="16"/>
                <w:szCs w:val="16"/>
              </w:rPr>
              <w:t>Año 2014</w:t>
            </w:r>
          </w:p>
        </w:tc>
        <w:tc>
          <w:tcPr>
            <w:tcW w:w="1543" w:type="dxa"/>
            <w:shd w:val="clear" w:color="auto" w:fill="auto"/>
          </w:tcPr>
          <w:p w14:paraId="08FAFA3E" w14:textId="77777777" w:rsidR="007B4B01" w:rsidRPr="007B4B01" w:rsidRDefault="007B4B01" w:rsidP="00B41F65">
            <w:pPr>
              <w:jc w:val="both"/>
              <w:rPr>
                <w:rFonts w:ascii="Arial" w:hAnsi="Arial" w:cs="Arial"/>
                <w:sz w:val="16"/>
                <w:szCs w:val="16"/>
              </w:rPr>
            </w:pPr>
            <w:r w:rsidRPr="007B4B01">
              <w:rPr>
                <w:rFonts w:ascii="Arial" w:hAnsi="Arial" w:cs="Arial"/>
                <w:sz w:val="16"/>
                <w:szCs w:val="16"/>
              </w:rPr>
              <w:t>62</w:t>
            </w:r>
          </w:p>
        </w:tc>
        <w:tc>
          <w:tcPr>
            <w:tcW w:w="1563" w:type="dxa"/>
            <w:shd w:val="clear" w:color="auto" w:fill="auto"/>
          </w:tcPr>
          <w:p w14:paraId="1F5EDF36" w14:textId="47845CAA" w:rsidR="007B4B01" w:rsidRPr="007B4B01" w:rsidRDefault="007B4B01" w:rsidP="00B41F65">
            <w:pPr>
              <w:jc w:val="both"/>
              <w:rPr>
                <w:rFonts w:ascii="Arial" w:hAnsi="Arial" w:cs="Arial"/>
                <w:b/>
                <w:sz w:val="16"/>
                <w:szCs w:val="16"/>
              </w:rPr>
            </w:pPr>
          </w:p>
        </w:tc>
        <w:tc>
          <w:tcPr>
            <w:tcW w:w="1543" w:type="dxa"/>
            <w:shd w:val="clear" w:color="auto" w:fill="auto"/>
          </w:tcPr>
          <w:p w14:paraId="15A5E76C" w14:textId="77777777" w:rsidR="007B4B01" w:rsidRPr="007B4B01" w:rsidRDefault="007B4B01" w:rsidP="00B41F65">
            <w:pPr>
              <w:jc w:val="both"/>
              <w:rPr>
                <w:rFonts w:ascii="Arial" w:hAnsi="Arial" w:cs="Arial"/>
                <w:sz w:val="16"/>
                <w:szCs w:val="16"/>
              </w:rPr>
            </w:pPr>
          </w:p>
        </w:tc>
      </w:tr>
    </w:tbl>
    <w:p w14:paraId="7415FF73" w14:textId="77777777" w:rsidR="00192EC1" w:rsidRDefault="00192EC1" w:rsidP="00192EC1"/>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13BB1BB1" w14:textId="77777777" w:rsidR="006706ED" w:rsidRPr="005331E5" w:rsidRDefault="006706ED" w:rsidP="005331E5">
      <w:pPr>
        <w:pStyle w:val="Sinespaciado"/>
        <w:jc w:val="both"/>
        <w:rPr>
          <w:rFonts w:ascii="Arial" w:hAnsi="Arial" w:cs="Arial"/>
          <w:color w:val="000000"/>
          <w:lang w:val="es-ES_tradnl"/>
        </w:rPr>
      </w:pPr>
    </w:p>
    <w:p w14:paraId="0C22008A" w14:textId="77777777" w:rsidR="006706ED" w:rsidRDefault="006706ED" w:rsidP="005069B3">
      <w:pPr>
        <w:pStyle w:val="Sinespaciado"/>
        <w:jc w:val="both"/>
        <w:rPr>
          <w:rFonts w:ascii="Arial" w:hAnsi="Arial" w:cs="Arial"/>
          <w:color w:val="000000"/>
          <w:sz w:val="16"/>
          <w:szCs w:val="16"/>
          <w:lang w:val="es-ES_tradnl"/>
        </w:rPr>
      </w:pPr>
    </w:p>
    <w:p w14:paraId="68D2E988" w14:textId="36C4934E" w:rsidR="00CE04DB" w:rsidRDefault="006706ED" w:rsidP="001F146D">
      <w:pPr>
        <w:pStyle w:val="Ttulo2"/>
        <w:numPr>
          <w:ilvl w:val="1"/>
          <w:numId w:val="8"/>
        </w:numPr>
        <w:jc w:val="both"/>
        <w:rPr>
          <w:rFonts w:ascii="Arial" w:hAnsi="Arial" w:cs="Arial"/>
          <w:b/>
          <w:bCs/>
          <w:color w:val="000000" w:themeColor="text1"/>
          <w:sz w:val="22"/>
          <w:szCs w:val="22"/>
          <w:lang w:val="es-ES"/>
        </w:rPr>
      </w:pPr>
      <w:bookmarkStart w:id="52" w:name="_Toc65572364"/>
      <w:bookmarkStart w:id="53" w:name="_Toc69808050"/>
      <w:r w:rsidRPr="007B4B01">
        <w:rPr>
          <w:rFonts w:ascii="Arial" w:hAnsi="Arial" w:cs="Arial"/>
          <w:b/>
          <w:bCs/>
          <w:color w:val="000000" w:themeColor="text1"/>
          <w:sz w:val="22"/>
          <w:szCs w:val="22"/>
          <w:lang w:val="es-ES"/>
        </w:rPr>
        <w:t>Generación de Residuos Peligrosos por Municipio</w:t>
      </w:r>
      <w:bookmarkEnd w:id="52"/>
      <w:bookmarkEnd w:id="53"/>
      <w:r w:rsidRPr="007B4B01">
        <w:rPr>
          <w:rFonts w:ascii="Arial" w:hAnsi="Arial" w:cs="Arial"/>
          <w:b/>
          <w:bCs/>
          <w:color w:val="000000" w:themeColor="text1"/>
          <w:sz w:val="22"/>
          <w:szCs w:val="22"/>
          <w:lang w:val="es-ES"/>
        </w:rPr>
        <w:t xml:space="preserve"> </w:t>
      </w:r>
    </w:p>
    <w:p w14:paraId="3B613EEA" w14:textId="77777777" w:rsidR="007B4B01" w:rsidRPr="007B4B01" w:rsidRDefault="007B4B01" w:rsidP="007B4B01">
      <w:pPr>
        <w:rPr>
          <w:lang w:val="es-ES"/>
        </w:rPr>
      </w:pPr>
    </w:p>
    <w:p w14:paraId="0746C651" w14:textId="77777777" w:rsidR="00CE04DB" w:rsidRDefault="00CE04DB" w:rsidP="00CE04DB">
      <w:pPr>
        <w:spacing w:after="200" w:line="276" w:lineRule="auto"/>
        <w:jc w:val="both"/>
        <w:rPr>
          <w:rFonts w:ascii="Arial" w:hAnsi="Arial" w:cs="Arial"/>
          <w:bCs/>
          <w:color w:val="000000"/>
          <w:sz w:val="22"/>
          <w:szCs w:val="22"/>
        </w:rPr>
      </w:pPr>
      <w:r>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16 municipios, los cuales se muestran en la tabla No. 2. El municipio con mayor generación corresponde a </w:t>
      </w:r>
      <w:proofErr w:type="spellStart"/>
      <w:r>
        <w:rPr>
          <w:rFonts w:ascii="Arial" w:hAnsi="Arial" w:cs="Arial"/>
          <w:bCs/>
          <w:color w:val="000000"/>
          <w:sz w:val="22"/>
          <w:szCs w:val="22"/>
        </w:rPr>
        <w:t>Ariguaní</w:t>
      </w:r>
      <w:proofErr w:type="spellEnd"/>
      <w:r>
        <w:rPr>
          <w:rFonts w:ascii="Arial" w:hAnsi="Arial" w:cs="Arial"/>
          <w:bCs/>
          <w:color w:val="000000"/>
          <w:sz w:val="22"/>
          <w:szCs w:val="22"/>
        </w:rPr>
        <w:t xml:space="preserve">, seguido de Ciénaga, Sitio Nuevo, Santa Marta y Zona Bananera. En la figura No. 3 se ilustran los cinco (5) principales municipios generadores de </w:t>
      </w:r>
      <w:proofErr w:type="spellStart"/>
      <w:r>
        <w:rPr>
          <w:rFonts w:ascii="Arial" w:hAnsi="Arial" w:cs="Arial"/>
          <w:bCs/>
          <w:color w:val="000000"/>
          <w:sz w:val="22"/>
          <w:szCs w:val="22"/>
        </w:rPr>
        <w:t>respel</w:t>
      </w:r>
      <w:proofErr w:type="spellEnd"/>
      <w:r>
        <w:rPr>
          <w:rFonts w:ascii="Arial" w:hAnsi="Arial" w:cs="Arial"/>
          <w:bCs/>
          <w:color w:val="000000"/>
          <w:sz w:val="22"/>
          <w:szCs w:val="22"/>
        </w:rPr>
        <w:t xml:space="preserve"> con su respectiva cantidad en toneladas. </w:t>
      </w:r>
    </w:p>
    <w:p w14:paraId="09988A34" w14:textId="77777777" w:rsidR="00D2095D" w:rsidRDefault="00D2095D" w:rsidP="000730FA">
      <w:pPr>
        <w:pStyle w:val="Descripcin"/>
      </w:pPr>
      <w:bookmarkStart w:id="54" w:name="_Toc65746593"/>
      <w:bookmarkStart w:id="55" w:name="_Toc65746876"/>
      <w:bookmarkStart w:id="56" w:name="_Toc65746979"/>
      <w:bookmarkStart w:id="57" w:name="_Toc65747030"/>
      <w:bookmarkStart w:id="58" w:name="_Toc65747148"/>
      <w:bookmarkStart w:id="59" w:name="_Toc65757891"/>
    </w:p>
    <w:p w14:paraId="4132D084" w14:textId="15EEF9BB" w:rsidR="00CE04DB" w:rsidRPr="000730FA" w:rsidRDefault="005B6DEF" w:rsidP="000730FA">
      <w:pPr>
        <w:pStyle w:val="Descripcin"/>
      </w:pPr>
      <w:r w:rsidRPr="000730FA">
        <w:lastRenderedPageBreak/>
        <w:t>Tabla 2</w:t>
      </w:r>
      <w:r w:rsidR="00CE04DB" w:rsidRPr="000730FA">
        <w:t xml:space="preserve">. </w:t>
      </w:r>
      <w:r w:rsidR="00CE04DB" w:rsidRPr="00F938E1">
        <w:rPr>
          <w:b w:val="0"/>
        </w:rPr>
        <w:t>Generación de RESPEL por municipio, 2018.</w:t>
      </w:r>
      <w:bookmarkEnd w:id="54"/>
      <w:bookmarkEnd w:id="55"/>
      <w:bookmarkEnd w:id="56"/>
      <w:bookmarkEnd w:id="57"/>
      <w:bookmarkEnd w:id="58"/>
      <w:bookmarkEnd w:id="59"/>
    </w:p>
    <w:tbl>
      <w:tblPr>
        <w:tblStyle w:val="Cuadrculadetablaclara"/>
        <w:tblW w:w="0" w:type="auto"/>
        <w:jc w:val="center"/>
        <w:tblLook w:val="04A0" w:firstRow="1" w:lastRow="0" w:firstColumn="1" w:lastColumn="0" w:noHBand="0" w:noVBand="1"/>
      </w:tblPr>
      <w:tblGrid>
        <w:gridCol w:w="535"/>
        <w:gridCol w:w="1601"/>
        <w:gridCol w:w="1163"/>
        <w:gridCol w:w="1182"/>
      </w:tblGrid>
      <w:tr w:rsidR="00CE04DB" w14:paraId="53E2655C" w14:textId="77777777" w:rsidTr="00D2095D">
        <w:trPr>
          <w:trHeight w:val="300"/>
          <w:jc w:val="center"/>
        </w:trPr>
        <w:tc>
          <w:tcPr>
            <w:tcW w:w="0" w:type="auto"/>
            <w:shd w:val="clear" w:color="auto" w:fill="BDD6EE" w:themeFill="accent5" w:themeFillTint="66"/>
            <w:noWrap/>
            <w:hideMark/>
          </w:tcPr>
          <w:p w14:paraId="55762F8B" w14:textId="77777777" w:rsidR="00CE04DB" w:rsidRPr="00D2095D" w:rsidRDefault="00CE04DB" w:rsidP="00CE04DB">
            <w:pPr>
              <w:jc w:val="center"/>
              <w:rPr>
                <w:rFonts w:ascii="Calibri" w:eastAsia="Times New Roman" w:hAnsi="Calibri"/>
                <w:color w:val="000000"/>
                <w:sz w:val="22"/>
                <w:szCs w:val="22"/>
              </w:rPr>
            </w:pPr>
            <w:r w:rsidRPr="00D2095D">
              <w:rPr>
                <w:rFonts w:ascii="Calibri" w:eastAsia="Times New Roman" w:hAnsi="Calibri"/>
                <w:b/>
                <w:color w:val="000000"/>
                <w:sz w:val="22"/>
                <w:szCs w:val="22"/>
              </w:rPr>
              <w:t>No</w:t>
            </w:r>
            <w:r w:rsidRPr="00D2095D">
              <w:rPr>
                <w:rFonts w:ascii="Calibri" w:eastAsia="Times New Roman" w:hAnsi="Calibri"/>
                <w:color w:val="000000"/>
                <w:sz w:val="22"/>
                <w:szCs w:val="22"/>
              </w:rPr>
              <w:t xml:space="preserve">. </w:t>
            </w:r>
          </w:p>
        </w:tc>
        <w:tc>
          <w:tcPr>
            <w:tcW w:w="0" w:type="auto"/>
            <w:shd w:val="clear" w:color="auto" w:fill="BDD6EE" w:themeFill="accent5" w:themeFillTint="66"/>
            <w:hideMark/>
          </w:tcPr>
          <w:p w14:paraId="320ACE4D" w14:textId="77777777" w:rsidR="00CE04DB" w:rsidRPr="00D2095D" w:rsidRDefault="00CE04DB"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Municipio</w:t>
            </w:r>
          </w:p>
        </w:tc>
        <w:tc>
          <w:tcPr>
            <w:tcW w:w="0" w:type="auto"/>
            <w:shd w:val="clear" w:color="auto" w:fill="BDD6EE" w:themeFill="accent5" w:themeFillTint="66"/>
            <w:noWrap/>
            <w:hideMark/>
          </w:tcPr>
          <w:p w14:paraId="63991B8A" w14:textId="77777777" w:rsidR="00CE04DB" w:rsidRPr="00D2095D" w:rsidRDefault="00CE04DB"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Total (kg)</w:t>
            </w:r>
          </w:p>
        </w:tc>
        <w:tc>
          <w:tcPr>
            <w:tcW w:w="0" w:type="auto"/>
            <w:shd w:val="clear" w:color="auto" w:fill="BDD6EE" w:themeFill="accent5" w:themeFillTint="66"/>
            <w:noWrap/>
            <w:hideMark/>
          </w:tcPr>
          <w:p w14:paraId="03C2667C" w14:textId="77777777" w:rsidR="00CE04DB" w:rsidRPr="00D2095D" w:rsidRDefault="00CE04DB"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Total (ton)</w:t>
            </w:r>
          </w:p>
        </w:tc>
      </w:tr>
      <w:tr w:rsidR="00CE04DB" w14:paraId="119C369D" w14:textId="77777777" w:rsidTr="00CE04DB">
        <w:trPr>
          <w:trHeight w:val="300"/>
          <w:jc w:val="center"/>
        </w:trPr>
        <w:tc>
          <w:tcPr>
            <w:tcW w:w="0" w:type="auto"/>
            <w:noWrap/>
            <w:hideMark/>
          </w:tcPr>
          <w:p w14:paraId="2F574AB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hideMark/>
          </w:tcPr>
          <w:p w14:paraId="42DB5070" w14:textId="77777777" w:rsidR="00CE04DB" w:rsidRDefault="00CE04DB" w:rsidP="00CE04DB">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Ariguaní</w:t>
            </w:r>
            <w:proofErr w:type="spellEnd"/>
          </w:p>
        </w:tc>
        <w:tc>
          <w:tcPr>
            <w:tcW w:w="0" w:type="auto"/>
            <w:noWrap/>
            <w:hideMark/>
          </w:tcPr>
          <w:p w14:paraId="72A9A45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803134,24</w:t>
            </w:r>
          </w:p>
        </w:tc>
        <w:tc>
          <w:tcPr>
            <w:tcW w:w="0" w:type="auto"/>
            <w:noWrap/>
            <w:hideMark/>
          </w:tcPr>
          <w:p w14:paraId="71136F2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803,13</w:t>
            </w:r>
          </w:p>
        </w:tc>
      </w:tr>
      <w:tr w:rsidR="00CE04DB" w14:paraId="66E7EB49" w14:textId="77777777" w:rsidTr="00CE04DB">
        <w:trPr>
          <w:trHeight w:val="300"/>
          <w:jc w:val="center"/>
        </w:trPr>
        <w:tc>
          <w:tcPr>
            <w:tcW w:w="0" w:type="auto"/>
            <w:noWrap/>
            <w:hideMark/>
          </w:tcPr>
          <w:p w14:paraId="30E7D9D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hideMark/>
          </w:tcPr>
          <w:p w14:paraId="499DA8E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 xml:space="preserve">Ciénaga </w:t>
            </w:r>
          </w:p>
        </w:tc>
        <w:tc>
          <w:tcPr>
            <w:tcW w:w="0" w:type="auto"/>
            <w:noWrap/>
            <w:hideMark/>
          </w:tcPr>
          <w:p w14:paraId="4066B4C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440893,47</w:t>
            </w:r>
          </w:p>
        </w:tc>
        <w:tc>
          <w:tcPr>
            <w:tcW w:w="0" w:type="auto"/>
            <w:noWrap/>
            <w:hideMark/>
          </w:tcPr>
          <w:p w14:paraId="3F3171C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440,89</w:t>
            </w:r>
          </w:p>
        </w:tc>
      </w:tr>
      <w:tr w:rsidR="00CE04DB" w14:paraId="18363547" w14:textId="77777777" w:rsidTr="00CE04DB">
        <w:trPr>
          <w:trHeight w:val="300"/>
          <w:jc w:val="center"/>
        </w:trPr>
        <w:tc>
          <w:tcPr>
            <w:tcW w:w="0" w:type="auto"/>
            <w:noWrap/>
            <w:hideMark/>
          </w:tcPr>
          <w:p w14:paraId="6A3A4E9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hideMark/>
          </w:tcPr>
          <w:p w14:paraId="59E61FD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Sitio Nuevo</w:t>
            </w:r>
          </w:p>
        </w:tc>
        <w:tc>
          <w:tcPr>
            <w:tcW w:w="0" w:type="auto"/>
            <w:noWrap/>
            <w:hideMark/>
          </w:tcPr>
          <w:p w14:paraId="6C5F85C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79009,92</w:t>
            </w:r>
          </w:p>
        </w:tc>
        <w:tc>
          <w:tcPr>
            <w:tcW w:w="0" w:type="auto"/>
            <w:noWrap/>
            <w:hideMark/>
          </w:tcPr>
          <w:p w14:paraId="279B9F2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79,01</w:t>
            </w:r>
          </w:p>
        </w:tc>
      </w:tr>
      <w:tr w:rsidR="00CE04DB" w14:paraId="316EAB8C" w14:textId="77777777" w:rsidTr="00CE04DB">
        <w:trPr>
          <w:trHeight w:val="300"/>
          <w:jc w:val="center"/>
        </w:trPr>
        <w:tc>
          <w:tcPr>
            <w:tcW w:w="0" w:type="auto"/>
            <w:noWrap/>
            <w:hideMark/>
          </w:tcPr>
          <w:p w14:paraId="72A6938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hideMark/>
          </w:tcPr>
          <w:p w14:paraId="7B7748E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Santa Marta</w:t>
            </w:r>
          </w:p>
        </w:tc>
        <w:tc>
          <w:tcPr>
            <w:tcW w:w="0" w:type="auto"/>
            <w:noWrap/>
            <w:hideMark/>
          </w:tcPr>
          <w:p w14:paraId="2A33FD0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38809,21</w:t>
            </w:r>
          </w:p>
        </w:tc>
        <w:tc>
          <w:tcPr>
            <w:tcW w:w="0" w:type="auto"/>
            <w:noWrap/>
            <w:hideMark/>
          </w:tcPr>
          <w:p w14:paraId="277E40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38,81</w:t>
            </w:r>
          </w:p>
        </w:tc>
      </w:tr>
      <w:tr w:rsidR="00CE04DB" w14:paraId="22A3C17F" w14:textId="77777777" w:rsidTr="00CE04DB">
        <w:trPr>
          <w:trHeight w:val="300"/>
          <w:jc w:val="center"/>
        </w:trPr>
        <w:tc>
          <w:tcPr>
            <w:tcW w:w="0" w:type="auto"/>
            <w:noWrap/>
            <w:hideMark/>
          </w:tcPr>
          <w:p w14:paraId="7DB7DBD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hideMark/>
          </w:tcPr>
          <w:p w14:paraId="117AD4D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Zona Bananera</w:t>
            </w:r>
          </w:p>
        </w:tc>
        <w:tc>
          <w:tcPr>
            <w:tcW w:w="0" w:type="auto"/>
            <w:noWrap/>
            <w:hideMark/>
          </w:tcPr>
          <w:p w14:paraId="3043823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22531,14</w:t>
            </w:r>
          </w:p>
        </w:tc>
        <w:tc>
          <w:tcPr>
            <w:tcW w:w="0" w:type="auto"/>
            <w:noWrap/>
            <w:hideMark/>
          </w:tcPr>
          <w:p w14:paraId="28E6359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22,53</w:t>
            </w:r>
          </w:p>
        </w:tc>
      </w:tr>
      <w:tr w:rsidR="00CE04DB" w14:paraId="46D205CA" w14:textId="77777777" w:rsidTr="00CE04DB">
        <w:trPr>
          <w:trHeight w:val="300"/>
          <w:jc w:val="center"/>
        </w:trPr>
        <w:tc>
          <w:tcPr>
            <w:tcW w:w="0" w:type="auto"/>
            <w:noWrap/>
            <w:hideMark/>
          </w:tcPr>
          <w:p w14:paraId="7F42E97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hideMark/>
          </w:tcPr>
          <w:p w14:paraId="4503939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 xml:space="preserve">Plato </w:t>
            </w:r>
          </w:p>
        </w:tc>
        <w:tc>
          <w:tcPr>
            <w:tcW w:w="0" w:type="auto"/>
            <w:noWrap/>
            <w:hideMark/>
          </w:tcPr>
          <w:p w14:paraId="35429A9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21973,02</w:t>
            </w:r>
          </w:p>
        </w:tc>
        <w:tc>
          <w:tcPr>
            <w:tcW w:w="0" w:type="auto"/>
            <w:noWrap/>
            <w:hideMark/>
          </w:tcPr>
          <w:p w14:paraId="57327C2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21,97</w:t>
            </w:r>
          </w:p>
        </w:tc>
      </w:tr>
      <w:tr w:rsidR="00CE04DB" w14:paraId="0E8F2D87" w14:textId="77777777" w:rsidTr="00CE04DB">
        <w:trPr>
          <w:trHeight w:val="300"/>
          <w:jc w:val="center"/>
        </w:trPr>
        <w:tc>
          <w:tcPr>
            <w:tcW w:w="0" w:type="auto"/>
            <w:noWrap/>
            <w:hideMark/>
          </w:tcPr>
          <w:p w14:paraId="0234E88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hideMark/>
          </w:tcPr>
          <w:p w14:paraId="42C879B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 xml:space="preserve">Fundación </w:t>
            </w:r>
          </w:p>
        </w:tc>
        <w:tc>
          <w:tcPr>
            <w:tcW w:w="0" w:type="auto"/>
            <w:noWrap/>
            <w:hideMark/>
          </w:tcPr>
          <w:p w14:paraId="1FF1A3E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17811,8</w:t>
            </w:r>
          </w:p>
        </w:tc>
        <w:tc>
          <w:tcPr>
            <w:tcW w:w="0" w:type="auto"/>
            <w:noWrap/>
            <w:hideMark/>
          </w:tcPr>
          <w:p w14:paraId="142946D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17,81</w:t>
            </w:r>
          </w:p>
        </w:tc>
      </w:tr>
      <w:tr w:rsidR="00CE04DB" w14:paraId="0B3FA2F6" w14:textId="77777777" w:rsidTr="00CE04DB">
        <w:trPr>
          <w:trHeight w:val="300"/>
          <w:jc w:val="center"/>
        </w:trPr>
        <w:tc>
          <w:tcPr>
            <w:tcW w:w="0" w:type="auto"/>
            <w:noWrap/>
            <w:hideMark/>
          </w:tcPr>
          <w:p w14:paraId="25D246D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hideMark/>
          </w:tcPr>
          <w:p w14:paraId="0EF4AC2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El Banco</w:t>
            </w:r>
          </w:p>
        </w:tc>
        <w:tc>
          <w:tcPr>
            <w:tcW w:w="0" w:type="auto"/>
            <w:noWrap/>
            <w:hideMark/>
          </w:tcPr>
          <w:p w14:paraId="5B7D2C4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14686,5</w:t>
            </w:r>
          </w:p>
        </w:tc>
        <w:tc>
          <w:tcPr>
            <w:tcW w:w="0" w:type="auto"/>
            <w:noWrap/>
            <w:hideMark/>
          </w:tcPr>
          <w:p w14:paraId="6C18B75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14,69</w:t>
            </w:r>
          </w:p>
        </w:tc>
      </w:tr>
      <w:tr w:rsidR="00CE04DB" w14:paraId="1E40B714" w14:textId="77777777" w:rsidTr="00CE04DB">
        <w:trPr>
          <w:trHeight w:val="300"/>
          <w:jc w:val="center"/>
        </w:trPr>
        <w:tc>
          <w:tcPr>
            <w:tcW w:w="0" w:type="auto"/>
            <w:noWrap/>
            <w:hideMark/>
          </w:tcPr>
          <w:p w14:paraId="235B7D2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hideMark/>
          </w:tcPr>
          <w:p w14:paraId="07DC129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Aracataca</w:t>
            </w:r>
          </w:p>
        </w:tc>
        <w:tc>
          <w:tcPr>
            <w:tcW w:w="0" w:type="auto"/>
            <w:noWrap/>
            <w:hideMark/>
          </w:tcPr>
          <w:p w14:paraId="20C1D5C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12944,5</w:t>
            </w:r>
          </w:p>
        </w:tc>
        <w:tc>
          <w:tcPr>
            <w:tcW w:w="0" w:type="auto"/>
            <w:noWrap/>
            <w:hideMark/>
          </w:tcPr>
          <w:p w14:paraId="4733834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12,94</w:t>
            </w:r>
          </w:p>
        </w:tc>
      </w:tr>
      <w:tr w:rsidR="00CE04DB" w14:paraId="37F8A425" w14:textId="77777777" w:rsidTr="00CE04DB">
        <w:trPr>
          <w:trHeight w:val="300"/>
          <w:jc w:val="center"/>
        </w:trPr>
        <w:tc>
          <w:tcPr>
            <w:tcW w:w="0" w:type="auto"/>
            <w:noWrap/>
            <w:hideMark/>
          </w:tcPr>
          <w:p w14:paraId="33BC442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hideMark/>
          </w:tcPr>
          <w:p w14:paraId="588F1D0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El Retén</w:t>
            </w:r>
          </w:p>
        </w:tc>
        <w:tc>
          <w:tcPr>
            <w:tcW w:w="0" w:type="auto"/>
            <w:noWrap/>
            <w:hideMark/>
          </w:tcPr>
          <w:p w14:paraId="05596A5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11869,24</w:t>
            </w:r>
          </w:p>
        </w:tc>
        <w:tc>
          <w:tcPr>
            <w:tcW w:w="0" w:type="auto"/>
            <w:noWrap/>
            <w:hideMark/>
          </w:tcPr>
          <w:p w14:paraId="52523CF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11,87</w:t>
            </w:r>
          </w:p>
        </w:tc>
      </w:tr>
      <w:tr w:rsidR="00CE04DB" w14:paraId="218B4C99" w14:textId="77777777" w:rsidTr="00CE04DB">
        <w:trPr>
          <w:trHeight w:val="300"/>
          <w:jc w:val="center"/>
        </w:trPr>
        <w:tc>
          <w:tcPr>
            <w:tcW w:w="0" w:type="auto"/>
            <w:noWrap/>
            <w:hideMark/>
          </w:tcPr>
          <w:p w14:paraId="58BDFAE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0" w:type="auto"/>
            <w:hideMark/>
          </w:tcPr>
          <w:p w14:paraId="0B504DFD" w14:textId="77777777" w:rsidR="00CE04DB" w:rsidRDefault="00CE04DB" w:rsidP="00CE04DB">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Guamal</w:t>
            </w:r>
            <w:proofErr w:type="spellEnd"/>
          </w:p>
        </w:tc>
        <w:tc>
          <w:tcPr>
            <w:tcW w:w="0" w:type="auto"/>
            <w:noWrap/>
            <w:hideMark/>
          </w:tcPr>
          <w:p w14:paraId="22CC880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3502,08</w:t>
            </w:r>
          </w:p>
        </w:tc>
        <w:tc>
          <w:tcPr>
            <w:tcW w:w="0" w:type="auto"/>
            <w:noWrap/>
            <w:hideMark/>
          </w:tcPr>
          <w:p w14:paraId="1B8A3E7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3,50</w:t>
            </w:r>
          </w:p>
        </w:tc>
      </w:tr>
      <w:tr w:rsidR="00CE04DB" w14:paraId="0625C930" w14:textId="77777777" w:rsidTr="00CE04DB">
        <w:trPr>
          <w:trHeight w:val="300"/>
          <w:jc w:val="center"/>
        </w:trPr>
        <w:tc>
          <w:tcPr>
            <w:tcW w:w="0" w:type="auto"/>
            <w:noWrap/>
            <w:hideMark/>
          </w:tcPr>
          <w:p w14:paraId="78065C9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0" w:type="auto"/>
            <w:hideMark/>
          </w:tcPr>
          <w:p w14:paraId="271B63A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Salamina</w:t>
            </w:r>
          </w:p>
        </w:tc>
        <w:tc>
          <w:tcPr>
            <w:tcW w:w="0" w:type="auto"/>
            <w:noWrap/>
            <w:hideMark/>
          </w:tcPr>
          <w:p w14:paraId="60CBB4B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1615,82</w:t>
            </w:r>
          </w:p>
        </w:tc>
        <w:tc>
          <w:tcPr>
            <w:tcW w:w="0" w:type="auto"/>
            <w:noWrap/>
            <w:hideMark/>
          </w:tcPr>
          <w:p w14:paraId="01DFEA2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1,62</w:t>
            </w:r>
          </w:p>
        </w:tc>
      </w:tr>
      <w:tr w:rsidR="00CE04DB" w14:paraId="5A240E5E" w14:textId="77777777" w:rsidTr="00CE04DB">
        <w:trPr>
          <w:trHeight w:val="300"/>
          <w:jc w:val="center"/>
        </w:trPr>
        <w:tc>
          <w:tcPr>
            <w:tcW w:w="0" w:type="auto"/>
            <w:noWrap/>
            <w:hideMark/>
          </w:tcPr>
          <w:p w14:paraId="72A3D7B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0" w:type="auto"/>
            <w:hideMark/>
          </w:tcPr>
          <w:p w14:paraId="12971E1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Santa Ana</w:t>
            </w:r>
          </w:p>
        </w:tc>
        <w:tc>
          <w:tcPr>
            <w:tcW w:w="0" w:type="auto"/>
            <w:noWrap/>
            <w:hideMark/>
          </w:tcPr>
          <w:p w14:paraId="4A6A909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578</w:t>
            </w:r>
          </w:p>
        </w:tc>
        <w:tc>
          <w:tcPr>
            <w:tcW w:w="0" w:type="auto"/>
            <w:noWrap/>
            <w:hideMark/>
          </w:tcPr>
          <w:p w14:paraId="753A56E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0,58</w:t>
            </w:r>
          </w:p>
        </w:tc>
      </w:tr>
      <w:tr w:rsidR="00CE04DB" w14:paraId="4CEBABFC" w14:textId="77777777" w:rsidTr="00CE04DB">
        <w:trPr>
          <w:trHeight w:val="300"/>
          <w:jc w:val="center"/>
        </w:trPr>
        <w:tc>
          <w:tcPr>
            <w:tcW w:w="0" w:type="auto"/>
            <w:noWrap/>
            <w:hideMark/>
          </w:tcPr>
          <w:p w14:paraId="3448062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0" w:type="auto"/>
            <w:hideMark/>
          </w:tcPr>
          <w:p w14:paraId="4A204C53" w14:textId="77777777" w:rsidR="00CE04DB" w:rsidRDefault="00CE04DB" w:rsidP="00CE04DB">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Pivijay</w:t>
            </w:r>
            <w:proofErr w:type="spellEnd"/>
          </w:p>
        </w:tc>
        <w:tc>
          <w:tcPr>
            <w:tcW w:w="0" w:type="auto"/>
            <w:noWrap/>
            <w:hideMark/>
          </w:tcPr>
          <w:p w14:paraId="541CDD4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300</w:t>
            </w:r>
          </w:p>
        </w:tc>
        <w:tc>
          <w:tcPr>
            <w:tcW w:w="0" w:type="auto"/>
            <w:noWrap/>
            <w:hideMark/>
          </w:tcPr>
          <w:p w14:paraId="7262A1F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0,30</w:t>
            </w:r>
          </w:p>
        </w:tc>
      </w:tr>
      <w:tr w:rsidR="00CE04DB" w14:paraId="5BD1C966" w14:textId="77777777" w:rsidTr="00CE04DB">
        <w:trPr>
          <w:trHeight w:val="300"/>
          <w:jc w:val="center"/>
        </w:trPr>
        <w:tc>
          <w:tcPr>
            <w:tcW w:w="0" w:type="auto"/>
            <w:noWrap/>
            <w:hideMark/>
          </w:tcPr>
          <w:p w14:paraId="0831D21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0" w:type="auto"/>
            <w:hideMark/>
          </w:tcPr>
          <w:p w14:paraId="7A568E2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Algarrobo</w:t>
            </w:r>
          </w:p>
        </w:tc>
        <w:tc>
          <w:tcPr>
            <w:tcW w:w="0" w:type="auto"/>
            <w:noWrap/>
            <w:hideMark/>
          </w:tcPr>
          <w:p w14:paraId="659781E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150</w:t>
            </w:r>
          </w:p>
        </w:tc>
        <w:tc>
          <w:tcPr>
            <w:tcW w:w="0" w:type="auto"/>
            <w:noWrap/>
            <w:hideMark/>
          </w:tcPr>
          <w:p w14:paraId="005F1C6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0,15</w:t>
            </w:r>
          </w:p>
        </w:tc>
      </w:tr>
      <w:tr w:rsidR="00CE04DB" w14:paraId="3711A21F" w14:textId="77777777" w:rsidTr="00CE04DB">
        <w:trPr>
          <w:trHeight w:val="300"/>
          <w:jc w:val="center"/>
        </w:trPr>
        <w:tc>
          <w:tcPr>
            <w:tcW w:w="0" w:type="auto"/>
            <w:noWrap/>
            <w:hideMark/>
          </w:tcPr>
          <w:p w14:paraId="1A28456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16</w:t>
            </w:r>
          </w:p>
        </w:tc>
        <w:tc>
          <w:tcPr>
            <w:tcW w:w="0" w:type="auto"/>
            <w:hideMark/>
          </w:tcPr>
          <w:p w14:paraId="15FBE94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Nueva Granada</w:t>
            </w:r>
          </w:p>
        </w:tc>
        <w:tc>
          <w:tcPr>
            <w:tcW w:w="0" w:type="auto"/>
            <w:noWrap/>
            <w:hideMark/>
          </w:tcPr>
          <w:p w14:paraId="7C31D0C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noWrap/>
            <w:hideMark/>
          </w:tcPr>
          <w:p w14:paraId="1E22C5F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0,01</w:t>
            </w:r>
          </w:p>
        </w:tc>
      </w:tr>
    </w:tbl>
    <w:p w14:paraId="3A854FBC" w14:textId="77777777"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 </w:t>
      </w:r>
    </w:p>
    <w:p w14:paraId="4B2415B5" w14:textId="77777777" w:rsidR="00CE04DB" w:rsidRDefault="00CE04DB" w:rsidP="00CE04DB">
      <w:pPr>
        <w:rPr>
          <w:rFonts w:ascii="Arial" w:hAnsi="Arial" w:cs="Arial"/>
          <w:b/>
          <w:sz w:val="22"/>
          <w:szCs w:val="22"/>
          <w:lang w:val="es-ES"/>
        </w:rPr>
      </w:pPr>
    </w:p>
    <w:p w14:paraId="42619E57" w14:textId="77777777" w:rsidR="00CE04DB" w:rsidRDefault="00CE04DB" w:rsidP="00CE04DB">
      <w:pPr>
        <w:rPr>
          <w:rFonts w:ascii="Arial" w:hAnsi="Arial" w:cs="Arial"/>
          <w:b/>
          <w:sz w:val="22"/>
          <w:szCs w:val="22"/>
          <w:lang w:val="es-ES"/>
        </w:rPr>
      </w:pPr>
    </w:p>
    <w:p w14:paraId="3604446D" w14:textId="540C8182" w:rsidR="00CE04DB" w:rsidRPr="00DA58C4" w:rsidRDefault="004027B5" w:rsidP="004027B5">
      <w:pPr>
        <w:pStyle w:val="Descripcin"/>
        <w:rPr>
          <w:lang w:val="es-ES"/>
        </w:rPr>
      </w:pPr>
      <w:bookmarkStart w:id="60" w:name="_Toc65757892"/>
      <w:r w:rsidRPr="004027B5">
        <w:rPr>
          <w:lang w:val="es-ES"/>
        </w:rPr>
        <w:t>Figura 10</w:t>
      </w:r>
      <w:r w:rsidR="00CE04DB" w:rsidRPr="004027B5">
        <w:rPr>
          <w:lang w:val="es-ES"/>
        </w:rPr>
        <w:t xml:space="preserve">. </w:t>
      </w:r>
      <w:r w:rsidR="00CE04DB" w:rsidRPr="00F938E1">
        <w:rPr>
          <w:b w:val="0"/>
          <w:lang w:val="es-ES"/>
        </w:rPr>
        <w:t>Municipios de generación de Residuos Peligrosos, 2018.</w:t>
      </w:r>
      <w:bookmarkEnd w:id="60"/>
      <w:r w:rsidR="00CE04DB">
        <w:rPr>
          <w:lang w:val="es-ES"/>
        </w:rPr>
        <w:t xml:space="preserve"> </w:t>
      </w:r>
    </w:p>
    <w:p w14:paraId="5CC1D4C0" w14:textId="77777777" w:rsidR="00CE04DB" w:rsidRPr="00C81801" w:rsidRDefault="00CE04DB" w:rsidP="00CE04DB">
      <w:pPr>
        <w:jc w:val="center"/>
        <w:rPr>
          <w:rFonts w:ascii="Arial" w:hAnsi="Arial" w:cs="Arial"/>
          <w:sz w:val="22"/>
          <w:szCs w:val="22"/>
          <w:lang w:val="es-ES"/>
        </w:rPr>
      </w:pPr>
      <w:r>
        <w:rPr>
          <w:noProof/>
          <w:lang w:val="es-CO" w:eastAsia="es-CO"/>
        </w:rPr>
        <w:drawing>
          <wp:inline distT="0" distB="0" distL="0" distR="0" wp14:anchorId="7B0CC067" wp14:editId="333E316B">
            <wp:extent cx="5612130" cy="3090545"/>
            <wp:effectExtent l="0" t="0" r="127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090545"/>
                    </a:xfrm>
                    <a:prstGeom prst="rect">
                      <a:avLst/>
                    </a:prstGeom>
                  </pic:spPr>
                </pic:pic>
              </a:graphicData>
            </a:graphic>
          </wp:inline>
        </w:drawing>
      </w:r>
      <w:r w:rsidRPr="0094607C">
        <w:rPr>
          <w:rFonts w:ascii="Arial" w:hAnsi="Arial" w:cs="Arial"/>
          <w:b/>
          <w:sz w:val="22"/>
          <w:szCs w:val="22"/>
          <w:lang w:val="es-ES"/>
        </w:rPr>
        <w:t xml:space="preserve"> </w:t>
      </w: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 </w:t>
      </w:r>
    </w:p>
    <w:p w14:paraId="223B6EFD" w14:textId="77777777" w:rsidR="00F938E1" w:rsidRDefault="00F938E1" w:rsidP="00D2095D">
      <w:pPr>
        <w:spacing w:after="200" w:line="276" w:lineRule="auto"/>
        <w:rPr>
          <w:rFonts w:ascii="Arial" w:hAnsi="Arial" w:cs="Arial"/>
          <w:b/>
          <w:bCs/>
          <w:color w:val="000000"/>
          <w:sz w:val="22"/>
          <w:szCs w:val="22"/>
          <w:lang w:val="es-ES"/>
        </w:rPr>
      </w:pPr>
    </w:p>
    <w:p w14:paraId="3BFAA6BC" w14:textId="77777777" w:rsidR="00D2095D" w:rsidRPr="0094607C" w:rsidRDefault="00D2095D" w:rsidP="00D2095D">
      <w:pPr>
        <w:spacing w:after="200" w:line="276" w:lineRule="auto"/>
        <w:rPr>
          <w:rFonts w:ascii="Arial" w:hAnsi="Arial" w:cs="Arial"/>
          <w:b/>
          <w:bCs/>
          <w:color w:val="000000"/>
          <w:sz w:val="22"/>
          <w:szCs w:val="22"/>
          <w:lang w:val="es-ES"/>
        </w:rPr>
      </w:pPr>
    </w:p>
    <w:p w14:paraId="4E88C50B" w14:textId="3AC5447C" w:rsidR="00CE04DB" w:rsidRPr="00F938E1" w:rsidRDefault="004027B5" w:rsidP="004027B5">
      <w:pPr>
        <w:pStyle w:val="Descripcin"/>
        <w:rPr>
          <w:b w:val="0"/>
          <w:lang w:val="es-ES"/>
        </w:rPr>
      </w:pPr>
      <w:bookmarkStart w:id="61" w:name="_Toc65757893"/>
      <w:r>
        <w:rPr>
          <w:lang w:val="es-ES"/>
        </w:rPr>
        <w:t>Figura 11</w:t>
      </w:r>
      <w:r w:rsidR="00CE04DB" w:rsidRPr="00CC71AC">
        <w:rPr>
          <w:lang w:val="es-ES"/>
        </w:rPr>
        <w:t xml:space="preserve">. </w:t>
      </w:r>
      <w:r w:rsidR="00CE04DB" w:rsidRPr="00F938E1">
        <w:rPr>
          <w:b w:val="0"/>
          <w:lang w:val="es-ES"/>
        </w:rPr>
        <w:t>Principales Municipios de generación de Residuos Peligrosos, 2018.</w:t>
      </w:r>
      <w:bookmarkEnd w:id="61"/>
    </w:p>
    <w:p w14:paraId="6FFC28CF" w14:textId="77777777" w:rsidR="00CE04DB" w:rsidRDefault="00CE04DB" w:rsidP="00CE04DB">
      <w:pPr>
        <w:spacing w:after="200" w:line="276" w:lineRule="auto"/>
        <w:jc w:val="center"/>
        <w:rPr>
          <w:rFonts w:ascii="Arial" w:hAnsi="Arial" w:cs="Arial"/>
          <w:b/>
          <w:bCs/>
          <w:color w:val="000000"/>
          <w:sz w:val="22"/>
          <w:szCs w:val="22"/>
        </w:rPr>
      </w:pPr>
      <w:r>
        <w:rPr>
          <w:noProof/>
          <w:lang w:val="es-CO" w:eastAsia="es-CO"/>
        </w:rPr>
        <w:drawing>
          <wp:inline distT="0" distB="0" distL="0" distR="0" wp14:anchorId="73FAB567" wp14:editId="740E20F5">
            <wp:extent cx="5612130" cy="3171825"/>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71825"/>
                    </a:xfrm>
                    <a:prstGeom prst="rect">
                      <a:avLst/>
                    </a:prstGeom>
                  </pic:spPr>
                </pic:pic>
              </a:graphicData>
            </a:graphic>
          </wp:inline>
        </w:drawing>
      </w:r>
    </w:p>
    <w:p w14:paraId="37B68A08" w14:textId="77777777" w:rsidR="00CE04DB" w:rsidRPr="00F938E1" w:rsidRDefault="00CE04DB" w:rsidP="00CE04DB">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76B3C22D" w14:textId="77777777" w:rsidR="00CE04DB" w:rsidRDefault="00CE04DB" w:rsidP="00CE04DB">
      <w:pPr>
        <w:jc w:val="both"/>
        <w:rPr>
          <w:rFonts w:ascii="Arial" w:eastAsia="Times New Roman" w:hAnsi="Arial" w:cs="Arial"/>
        </w:rPr>
      </w:pPr>
    </w:p>
    <w:p w14:paraId="692D3B3F" w14:textId="77777777" w:rsidR="00CE04DB" w:rsidRPr="00CE04DB" w:rsidRDefault="00CE04DB" w:rsidP="00CE04DB">
      <w:pPr>
        <w:jc w:val="both"/>
        <w:rPr>
          <w:rFonts w:ascii="Arial" w:eastAsia="Times New Roman" w:hAnsi="Arial" w:cs="Arial"/>
        </w:rPr>
      </w:pPr>
    </w:p>
    <w:p w14:paraId="10F7B7DF" w14:textId="6723EFAD" w:rsidR="006706ED" w:rsidRPr="00FE533D" w:rsidRDefault="00FE533D" w:rsidP="00FE533D">
      <w:pPr>
        <w:pStyle w:val="Ttulo2"/>
        <w:numPr>
          <w:ilvl w:val="1"/>
          <w:numId w:val="8"/>
        </w:numPr>
        <w:rPr>
          <w:rFonts w:ascii="Arial" w:hAnsi="Arial" w:cs="Arial"/>
          <w:b/>
          <w:bCs/>
          <w:color w:val="000000" w:themeColor="text1"/>
          <w:sz w:val="22"/>
          <w:szCs w:val="22"/>
          <w:lang w:val="es-ES"/>
        </w:rPr>
      </w:pPr>
      <w:bookmarkStart w:id="62" w:name="_Toc65572365"/>
      <w:bookmarkStart w:id="63" w:name="_Toc69808051"/>
      <w:r w:rsidRPr="00FE533D">
        <w:rPr>
          <w:rFonts w:ascii="Arial" w:hAnsi="Arial" w:cs="Arial"/>
          <w:b/>
          <w:bCs/>
          <w:color w:val="000000" w:themeColor="text1"/>
          <w:sz w:val="22"/>
          <w:szCs w:val="22"/>
          <w:lang w:val="es-ES"/>
        </w:rPr>
        <w:t>Generación de Residuos Peligrosos por Corriente o Tipo de Residuos</w:t>
      </w:r>
      <w:bookmarkEnd w:id="62"/>
      <w:bookmarkEnd w:id="63"/>
    </w:p>
    <w:p w14:paraId="66B192E6" w14:textId="77777777" w:rsidR="00D300EF" w:rsidRDefault="00D300EF" w:rsidP="00D300EF">
      <w:pPr>
        <w:jc w:val="both"/>
        <w:rPr>
          <w:rFonts w:ascii="Arial" w:eastAsia="Times New Roman" w:hAnsi="Arial" w:cs="Arial"/>
        </w:rPr>
      </w:pPr>
    </w:p>
    <w:p w14:paraId="59213D64" w14:textId="551EB271" w:rsidR="00D300EF" w:rsidRPr="00C81801" w:rsidRDefault="00F938E1" w:rsidP="00D300EF">
      <w:pPr>
        <w:jc w:val="both"/>
        <w:rPr>
          <w:rFonts w:ascii="Arial" w:hAnsi="Arial" w:cs="Arial"/>
          <w:b/>
          <w:bCs/>
          <w:color w:val="000000"/>
          <w:sz w:val="22"/>
          <w:szCs w:val="22"/>
        </w:rPr>
      </w:pPr>
      <w:r>
        <w:rPr>
          <w:rFonts w:ascii="Arial" w:hAnsi="Arial" w:cs="Arial"/>
          <w:color w:val="000000"/>
          <w:sz w:val="22"/>
          <w:szCs w:val="22"/>
          <w:lang w:val="es-ES"/>
        </w:rPr>
        <w:t>En la tabla 3</w:t>
      </w:r>
      <w:r w:rsidR="00D300EF" w:rsidRPr="00C81801">
        <w:rPr>
          <w:rFonts w:ascii="Arial" w:hAnsi="Arial" w:cs="Arial"/>
          <w:color w:val="000000"/>
          <w:sz w:val="22"/>
          <w:szCs w:val="22"/>
          <w:lang w:val="es-ES"/>
        </w:rPr>
        <w:t xml:space="preserve"> se relacionan las primeras 15 corrientes de residuos </w:t>
      </w:r>
      <w:r w:rsidR="00D300EF">
        <w:rPr>
          <w:rFonts w:ascii="Arial" w:hAnsi="Arial" w:cs="Arial"/>
          <w:color w:val="000000"/>
          <w:sz w:val="22"/>
          <w:szCs w:val="22"/>
          <w:lang w:val="es-ES"/>
        </w:rPr>
        <w:t xml:space="preserve">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 </w:t>
      </w:r>
    </w:p>
    <w:p w14:paraId="1FFE904F" w14:textId="77777777" w:rsidR="00D300EF" w:rsidRPr="000730FA" w:rsidRDefault="00D300EF" w:rsidP="00F938E1">
      <w:pPr>
        <w:pStyle w:val="Descripcin"/>
        <w:jc w:val="left"/>
      </w:pPr>
    </w:p>
    <w:p w14:paraId="03F2F60D" w14:textId="42285DB8" w:rsidR="00D300EF" w:rsidRPr="00F938E1" w:rsidRDefault="005B6DEF" w:rsidP="000730FA">
      <w:pPr>
        <w:pStyle w:val="Descripcin"/>
        <w:rPr>
          <w:b w:val="0"/>
        </w:rPr>
      </w:pPr>
      <w:bookmarkStart w:id="64" w:name="_Toc65746594"/>
      <w:bookmarkStart w:id="65" w:name="_Toc65746877"/>
      <w:bookmarkStart w:id="66" w:name="_Toc65746980"/>
      <w:bookmarkStart w:id="67" w:name="_Toc65747032"/>
      <w:bookmarkStart w:id="68" w:name="_Toc65747151"/>
      <w:bookmarkStart w:id="69" w:name="_Toc65757894"/>
      <w:r w:rsidRPr="000730FA">
        <w:t>Tabla 3</w:t>
      </w:r>
      <w:r w:rsidR="00D300EF" w:rsidRPr="000730FA">
        <w:t xml:space="preserve">. </w:t>
      </w:r>
      <w:r w:rsidR="00D300EF" w:rsidRPr="00F938E1">
        <w:rPr>
          <w:b w:val="0"/>
        </w:rPr>
        <w:t>Generación de RESPEL por corriente de residuos, 2018.</w:t>
      </w:r>
      <w:bookmarkEnd w:id="64"/>
      <w:bookmarkEnd w:id="65"/>
      <w:bookmarkEnd w:id="66"/>
      <w:bookmarkEnd w:id="67"/>
      <w:bookmarkEnd w:id="68"/>
      <w:bookmarkEnd w:id="69"/>
      <w:r w:rsidR="00D300EF" w:rsidRPr="00F938E1">
        <w:rPr>
          <w:b w:val="0"/>
        </w:rPr>
        <w:t xml:space="preserve"> </w:t>
      </w:r>
    </w:p>
    <w:tbl>
      <w:tblPr>
        <w:tblStyle w:val="Cuadrculadetablaclara"/>
        <w:tblW w:w="0" w:type="auto"/>
        <w:tblLook w:val="04A0" w:firstRow="1" w:lastRow="0" w:firstColumn="1" w:lastColumn="0" w:noHBand="0" w:noVBand="1"/>
      </w:tblPr>
      <w:tblGrid>
        <w:gridCol w:w="538"/>
        <w:gridCol w:w="5833"/>
        <w:gridCol w:w="1275"/>
        <w:gridCol w:w="1182"/>
      </w:tblGrid>
      <w:tr w:rsidR="00D300EF" w14:paraId="499835DC" w14:textId="77777777" w:rsidTr="00D2095D">
        <w:trPr>
          <w:trHeight w:val="320"/>
          <w:tblHeader/>
        </w:trPr>
        <w:tc>
          <w:tcPr>
            <w:tcW w:w="0" w:type="auto"/>
            <w:shd w:val="clear" w:color="auto" w:fill="BDD6EE" w:themeFill="accent5" w:themeFillTint="66"/>
            <w:noWrap/>
            <w:vAlign w:val="center"/>
            <w:hideMark/>
          </w:tcPr>
          <w:p w14:paraId="1AD611EA" w14:textId="77777777" w:rsidR="00D300EF" w:rsidRPr="00D2095D" w:rsidRDefault="00D300EF"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No.</w:t>
            </w:r>
          </w:p>
        </w:tc>
        <w:tc>
          <w:tcPr>
            <w:tcW w:w="0" w:type="auto"/>
            <w:shd w:val="clear" w:color="auto" w:fill="BDD6EE" w:themeFill="accent5" w:themeFillTint="66"/>
            <w:vAlign w:val="center"/>
            <w:hideMark/>
          </w:tcPr>
          <w:p w14:paraId="2179F289" w14:textId="77777777" w:rsidR="00D300EF" w:rsidRPr="00D2095D" w:rsidRDefault="00D300EF"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Corriente de Residuo o Desecho Peligroso</w:t>
            </w:r>
          </w:p>
        </w:tc>
        <w:tc>
          <w:tcPr>
            <w:tcW w:w="0" w:type="auto"/>
            <w:shd w:val="clear" w:color="auto" w:fill="BDD6EE" w:themeFill="accent5" w:themeFillTint="66"/>
            <w:vAlign w:val="center"/>
            <w:hideMark/>
          </w:tcPr>
          <w:p w14:paraId="5E5A31E8" w14:textId="77777777" w:rsidR="00D300EF" w:rsidRPr="00D2095D" w:rsidRDefault="00D300EF"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Total (kg)</w:t>
            </w:r>
          </w:p>
        </w:tc>
        <w:tc>
          <w:tcPr>
            <w:tcW w:w="0" w:type="auto"/>
            <w:shd w:val="clear" w:color="auto" w:fill="BDD6EE" w:themeFill="accent5" w:themeFillTint="66"/>
            <w:noWrap/>
            <w:vAlign w:val="center"/>
            <w:hideMark/>
          </w:tcPr>
          <w:p w14:paraId="45397DB4" w14:textId="77777777" w:rsidR="00D300EF" w:rsidRPr="00D2095D" w:rsidRDefault="00D300EF" w:rsidP="00CE04DB">
            <w:pPr>
              <w:jc w:val="center"/>
              <w:rPr>
                <w:rFonts w:ascii="Calibri" w:eastAsia="Times New Roman" w:hAnsi="Calibri"/>
                <w:b/>
                <w:bCs/>
                <w:color w:val="000000"/>
                <w:sz w:val="22"/>
                <w:szCs w:val="22"/>
              </w:rPr>
            </w:pPr>
            <w:r w:rsidRPr="00D2095D">
              <w:rPr>
                <w:rFonts w:ascii="Calibri" w:eastAsia="Times New Roman" w:hAnsi="Calibri"/>
                <w:b/>
                <w:bCs/>
                <w:color w:val="000000"/>
                <w:sz w:val="22"/>
                <w:szCs w:val="22"/>
              </w:rPr>
              <w:t>Total (ton)</w:t>
            </w:r>
          </w:p>
        </w:tc>
      </w:tr>
      <w:tr w:rsidR="00D300EF" w14:paraId="2CAFB473" w14:textId="77777777" w:rsidTr="00CE04DB">
        <w:trPr>
          <w:trHeight w:val="600"/>
        </w:trPr>
        <w:tc>
          <w:tcPr>
            <w:tcW w:w="0" w:type="auto"/>
            <w:noWrap/>
            <w:vAlign w:val="center"/>
            <w:hideMark/>
          </w:tcPr>
          <w:p w14:paraId="6F572018"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vAlign w:val="center"/>
            <w:hideMark/>
          </w:tcPr>
          <w:p w14:paraId="7C773D7D"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Y9 + A4060 – Mezclas y emulsiones de desechos de aceite y agua o de hidrocarburos y agua.</w:t>
            </w:r>
          </w:p>
        </w:tc>
        <w:tc>
          <w:tcPr>
            <w:tcW w:w="0" w:type="auto"/>
            <w:noWrap/>
            <w:vAlign w:val="center"/>
            <w:hideMark/>
          </w:tcPr>
          <w:p w14:paraId="057EDF8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1187889,92</w:t>
            </w:r>
          </w:p>
        </w:tc>
        <w:tc>
          <w:tcPr>
            <w:tcW w:w="0" w:type="auto"/>
            <w:noWrap/>
            <w:vAlign w:val="center"/>
            <w:hideMark/>
          </w:tcPr>
          <w:p w14:paraId="6F51B593"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1187,9</w:t>
            </w:r>
          </w:p>
        </w:tc>
      </w:tr>
      <w:tr w:rsidR="00D300EF" w14:paraId="5E1EB530" w14:textId="77777777" w:rsidTr="00CE04DB">
        <w:trPr>
          <w:trHeight w:val="600"/>
        </w:trPr>
        <w:tc>
          <w:tcPr>
            <w:tcW w:w="0" w:type="auto"/>
            <w:noWrap/>
            <w:vAlign w:val="center"/>
            <w:hideMark/>
          </w:tcPr>
          <w:p w14:paraId="6BAA76E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vAlign w:val="center"/>
            <w:hideMark/>
          </w:tcPr>
          <w:p w14:paraId="05A0F8B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Y1 + A4020 – Desechos clínicos resultantes de la atención médica en hospitales, centros médicos y clínicas.</w:t>
            </w:r>
          </w:p>
        </w:tc>
        <w:tc>
          <w:tcPr>
            <w:tcW w:w="0" w:type="auto"/>
            <w:noWrap/>
            <w:vAlign w:val="center"/>
            <w:hideMark/>
          </w:tcPr>
          <w:p w14:paraId="0B72CC0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132682,74</w:t>
            </w:r>
          </w:p>
        </w:tc>
        <w:tc>
          <w:tcPr>
            <w:tcW w:w="0" w:type="auto"/>
            <w:noWrap/>
            <w:vAlign w:val="center"/>
            <w:hideMark/>
          </w:tcPr>
          <w:p w14:paraId="4E09842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132,7</w:t>
            </w:r>
          </w:p>
        </w:tc>
      </w:tr>
      <w:tr w:rsidR="00D300EF" w14:paraId="22121F8F" w14:textId="77777777" w:rsidTr="00CE04DB">
        <w:trPr>
          <w:trHeight w:val="300"/>
        </w:trPr>
        <w:tc>
          <w:tcPr>
            <w:tcW w:w="0" w:type="auto"/>
            <w:noWrap/>
            <w:vAlign w:val="center"/>
            <w:hideMark/>
          </w:tcPr>
          <w:p w14:paraId="5B19CC0D"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vAlign w:val="center"/>
            <w:hideMark/>
          </w:tcPr>
          <w:p w14:paraId="07B5F1D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Y8 + A3020 - Desechos de aceites minerales</w:t>
            </w:r>
          </w:p>
        </w:tc>
        <w:tc>
          <w:tcPr>
            <w:tcW w:w="0" w:type="auto"/>
            <w:noWrap/>
            <w:vAlign w:val="center"/>
            <w:hideMark/>
          </w:tcPr>
          <w:p w14:paraId="6A0C1DF2"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67411,35</w:t>
            </w:r>
          </w:p>
        </w:tc>
        <w:tc>
          <w:tcPr>
            <w:tcW w:w="0" w:type="auto"/>
            <w:noWrap/>
            <w:vAlign w:val="center"/>
            <w:hideMark/>
          </w:tcPr>
          <w:p w14:paraId="6DE5C06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67,4</w:t>
            </w:r>
          </w:p>
        </w:tc>
      </w:tr>
      <w:tr w:rsidR="00D300EF" w14:paraId="5ABAD5EB" w14:textId="77777777" w:rsidTr="00CE04DB">
        <w:trPr>
          <w:trHeight w:val="600"/>
        </w:trPr>
        <w:tc>
          <w:tcPr>
            <w:tcW w:w="0" w:type="auto"/>
            <w:noWrap/>
            <w:vAlign w:val="center"/>
            <w:hideMark/>
          </w:tcPr>
          <w:p w14:paraId="2C516E04"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4</w:t>
            </w:r>
          </w:p>
        </w:tc>
        <w:tc>
          <w:tcPr>
            <w:tcW w:w="0" w:type="auto"/>
            <w:vAlign w:val="center"/>
            <w:hideMark/>
          </w:tcPr>
          <w:p w14:paraId="4AF66AB7"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Y26 - Desechos que tengan como constituyentes: Cadmio, compuestos de cadmio.</w:t>
            </w:r>
          </w:p>
        </w:tc>
        <w:tc>
          <w:tcPr>
            <w:tcW w:w="0" w:type="auto"/>
            <w:noWrap/>
            <w:vAlign w:val="center"/>
            <w:hideMark/>
          </w:tcPr>
          <w:p w14:paraId="6A68D17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11980</w:t>
            </w:r>
          </w:p>
        </w:tc>
        <w:tc>
          <w:tcPr>
            <w:tcW w:w="0" w:type="auto"/>
            <w:noWrap/>
            <w:vAlign w:val="center"/>
            <w:hideMark/>
          </w:tcPr>
          <w:p w14:paraId="523873AF"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12,0</w:t>
            </w:r>
          </w:p>
        </w:tc>
      </w:tr>
      <w:tr w:rsidR="00D300EF" w14:paraId="7AD252BF" w14:textId="77777777" w:rsidTr="00CE04DB">
        <w:trPr>
          <w:trHeight w:val="300"/>
        </w:trPr>
        <w:tc>
          <w:tcPr>
            <w:tcW w:w="0" w:type="auto"/>
            <w:noWrap/>
            <w:vAlign w:val="center"/>
            <w:hideMark/>
          </w:tcPr>
          <w:p w14:paraId="4CAD6DF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vAlign w:val="center"/>
            <w:hideMark/>
          </w:tcPr>
          <w:p w14:paraId="345F7AA9"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Y18 - Residuos de eliminación de desechos industriales.</w:t>
            </w:r>
          </w:p>
        </w:tc>
        <w:tc>
          <w:tcPr>
            <w:tcW w:w="0" w:type="auto"/>
            <w:noWrap/>
            <w:vAlign w:val="center"/>
            <w:hideMark/>
          </w:tcPr>
          <w:p w14:paraId="4DF1838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11116,75</w:t>
            </w:r>
          </w:p>
        </w:tc>
        <w:tc>
          <w:tcPr>
            <w:tcW w:w="0" w:type="auto"/>
            <w:noWrap/>
            <w:vAlign w:val="center"/>
            <w:hideMark/>
          </w:tcPr>
          <w:p w14:paraId="454ECB19"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11,1</w:t>
            </w:r>
          </w:p>
        </w:tc>
      </w:tr>
      <w:tr w:rsidR="00D300EF" w14:paraId="27135C0A" w14:textId="77777777" w:rsidTr="00CE04DB">
        <w:trPr>
          <w:trHeight w:val="600"/>
        </w:trPr>
        <w:tc>
          <w:tcPr>
            <w:tcW w:w="0" w:type="auto"/>
            <w:noWrap/>
            <w:vAlign w:val="center"/>
            <w:hideMark/>
          </w:tcPr>
          <w:p w14:paraId="71BD7354"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vAlign w:val="center"/>
            <w:hideMark/>
          </w:tcPr>
          <w:p w14:paraId="0BFE46C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Y6 - Desechos resultantes de la producción, la preparación y la utilización de disolventes orgánicos.</w:t>
            </w:r>
          </w:p>
        </w:tc>
        <w:tc>
          <w:tcPr>
            <w:tcW w:w="0" w:type="auto"/>
            <w:noWrap/>
            <w:vAlign w:val="center"/>
            <w:hideMark/>
          </w:tcPr>
          <w:p w14:paraId="34EE952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10546,89</w:t>
            </w:r>
          </w:p>
        </w:tc>
        <w:tc>
          <w:tcPr>
            <w:tcW w:w="0" w:type="auto"/>
            <w:noWrap/>
            <w:vAlign w:val="center"/>
            <w:hideMark/>
          </w:tcPr>
          <w:p w14:paraId="3FDD47AC"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10,5</w:t>
            </w:r>
          </w:p>
        </w:tc>
      </w:tr>
      <w:tr w:rsidR="00D300EF" w14:paraId="2113F402" w14:textId="77777777" w:rsidTr="00CE04DB">
        <w:trPr>
          <w:trHeight w:val="600"/>
        </w:trPr>
        <w:tc>
          <w:tcPr>
            <w:tcW w:w="0" w:type="auto"/>
            <w:noWrap/>
            <w:vAlign w:val="center"/>
            <w:hideMark/>
          </w:tcPr>
          <w:p w14:paraId="2CBEBB3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vAlign w:val="center"/>
            <w:hideMark/>
          </w:tcPr>
          <w:p w14:paraId="2C20B659"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Y31 +A1160 - Desechos que tengan como constituyentes: Plomo, compuestos de plomo.</w:t>
            </w:r>
          </w:p>
        </w:tc>
        <w:tc>
          <w:tcPr>
            <w:tcW w:w="0" w:type="auto"/>
            <w:noWrap/>
            <w:vAlign w:val="center"/>
            <w:hideMark/>
          </w:tcPr>
          <w:p w14:paraId="7E0042D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9098,5</w:t>
            </w:r>
          </w:p>
        </w:tc>
        <w:tc>
          <w:tcPr>
            <w:tcW w:w="0" w:type="auto"/>
            <w:noWrap/>
            <w:vAlign w:val="center"/>
            <w:hideMark/>
          </w:tcPr>
          <w:p w14:paraId="6B11B32F"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9,1</w:t>
            </w:r>
          </w:p>
        </w:tc>
      </w:tr>
      <w:tr w:rsidR="00D300EF" w14:paraId="72DE45E6" w14:textId="77777777" w:rsidTr="00CE04DB">
        <w:trPr>
          <w:trHeight w:val="600"/>
        </w:trPr>
        <w:tc>
          <w:tcPr>
            <w:tcW w:w="0" w:type="auto"/>
            <w:noWrap/>
            <w:vAlign w:val="center"/>
            <w:hideMark/>
          </w:tcPr>
          <w:p w14:paraId="1584B3C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vAlign w:val="center"/>
            <w:hideMark/>
          </w:tcPr>
          <w:p w14:paraId="1EF215A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Y12 +A4070 Desechos resultantes de la producción, preparación y utilización de tintas, colorantes, pigmentos, pinturas, lacas o barnices.</w:t>
            </w:r>
          </w:p>
        </w:tc>
        <w:tc>
          <w:tcPr>
            <w:tcW w:w="0" w:type="auto"/>
            <w:noWrap/>
            <w:vAlign w:val="center"/>
            <w:hideMark/>
          </w:tcPr>
          <w:p w14:paraId="4835E6F6"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7367,24</w:t>
            </w:r>
          </w:p>
        </w:tc>
        <w:tc>
          <w:tcPr>
            <w:tcW w:w="0" w:type="auto"/>
            <w:noWrap/>
            <w:vAlign w:val="center"/>
            <w:hideMark/>
          </w:tcPr>
          <w:p w14:paraId="56EA3AC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7,4</w:t>
            </w:r>
          </w:p>
        </w:tc>
      </w:tr>
      <w:tr w:rsidR="00D300EF" w14:paraId="63CC256E" w14:textId="77777777" w:rsidTr="00CE04DB">
        <w:trPr>
          <w:trHeight w:val="900"/>
        </w:trPr>
        <w:tc>
          <w:tcPr>
            <w:tcW w:w="0" w:type="auto"/>
            <w:noWrap/>
            <w:vAlign w:val="center"/>
            <w:hideMark/>
          </w:tcPr>
          <w:p w14:paraId="542C85AF"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vAlign w:val="center"/>
            <w:hideMark/>
          </w:tcPr>
          <w:p w14:paraId="4B11719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A1120 - Lodos residuales, excluidos los fangos anódicos, de los sistemas de depuración electrolítica de las operaciones de refinación y extracción electrolítica del cobre.</w:t>
            </w:r>
          </w:p>
        </w:tc>
        <w:tc>
          <w:tcPr>
            <w:tcW w:w="0" w:type="auto"/>
            <w:noWrap/>
            <w:vAlign w:val="center"/>
            <w:hideMark/>
          </w:tcPr>
          <w:p w14:paraId="773FF16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5220</w:t>
            </w:r>
          </w:p>
        </w:tc>
        <w:tc>
          <w:tcPr>
            <w:tcW w:w="0" w:type="auto"/>
            <w:noWrap/>
            <w:vAlign w:val="center"/>
            <w:hideMark/>
          </w:tcPr>
          <w:p w14:paraId="6B1D72D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5,2</w:t>
            </w:r>
          </w:p>
        </w:tc>
      </w:tr>
      <w:tr w:rsidR="00D300EF" w14:paraId="1E737D3F" w14:textId="77777777" w:rsidTr="00CE04DB">
        <w:trPr>
          <w:trHeight w:val="600"/>
        </w:trPr>
        <w:tc>
          <w:tcPr>
            <w:tcW w:w="0" w:type="auto"/>
            <w:noWrap/>
            <w:vAlign w:val="center"/>
            <w:hideMark/>
          </w:tcPr>
          <w:p w14:paraId="29C4E02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vAlign w:val="center"/>
            <w:hideMark/>
          </w:tcPr>
          <w:p w14:paraId="00D70C7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 xml:space="preserve">Y4 + A4030 Desechos resultantes de la producción, la preparación y la utilización de </w:t>
            </w:r>
            <w:proofErr w:type="spellStart"/>
            <w:r>
              <w:rPr>
                <w:rFonts w:ascii="Calibri" w:eastAsia="Times New Roman" w:hAnsi="Calibri"/>
                <w:color w:val="000000"/>
                <w:sz w:val="22"/>
                <w:szCs w:val="22"/>
              </w:rPr>
              <w:t>biocidas</w:t>
            </w:r>
            <w:proofErr w:type="spellEnd"/>
            <w:r>
              <w:rPr>
                <w:rFonts w:ascii="Calibri" w:eastAsia="Times New Roman" w:hAnsi="Calibri"/>
                <w:color w:val="000000"/>
                <w:sz w:val="22"/>
                <w:szCs w:val="22"/>
              </w:rPr>
              <w:t xml:space="preserve"> y productos </w:t>
            </w:r>
            <w:proofErr w:type="spellStart"/>
            <w:r>
              <w:rPr>
                <w:rFonts w:ascii="Calibri" w:eastAsia="Times New Roman" w:hAnsi="Calibri"/>
                <w:color w:val="000000"/>
                <w:sz w:val="22"/>
                <w:szCs w:val="22"/>
              </w:rPr>
              <w:t>fito</w:t>
            </w:r>
            <w:proofErr w:type="spellEnd"/>
            <w:r>
              <w:rPr>
                <w:rFonts w:ascii="Calibri" w:eastAsia="Times New Roman" w:hAnsi="Calibri"/>
                <w:color w:val="000000"/>
                <w:sz w:val="22"/>
                <w:szCs w:val="22"/>
              </w:rPr>
              <w:t xml:space="preserve"> farmacéuticos.</w:t>
            </w:r>
          </w:p>
        </w:tc>
        <w:tc>
          <w:tcPr>
            <w:tcW w:w="0" w:type="auto"/>
            <w:noWrap/>
            <w:vAlign w:val="center"/>
            <w:hideMark/>
          </w:tcPr>
          <w:p w14:paraId="5504CBE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4611,25</w:t>
            </w:r>
          </w:p>
        </w:tc>
        <w:tc>
          <w:tcPr>
            <w:tcW w:w="0" w:type="auto"/>
            <w:noWrap/>
            <w:vAlign w:val="center"/>
            <w:hideMark/>
          </w:tcPr>
          <w:p w14:paraId="340E2A24"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4,6</w:t>
            </w:r>
          </w:p>
        </w:tc>
      </w:tr>
      <w:tr w:rsidR="00D300EF" w14:paraId="501E1426" w14:textId="77777777" w:rsidTr="00CE04DB">
        <w:trPr>
          <w:trHeight w:val="300"/>
        </w:trPr>
        <w:tc>
          <w:tcPr>
            <w:tcW w:w="0" w:type="auto"/>
            <w:noWrap/>
            <w:vAlign w:val="center"/>
            <w:hideMark/>
          </w:tcPr>
          <w:p w14:paraId="4F98AF6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0" w:type="auto"/>
            <w:vAlign w:val="center"/>
            <w:hideMark/>
          </w:tcPr>
          <w:p w14:paraId="2F8CFFBF"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Y3 - Desechos de medicamentos y productos farmacéuticos.</w:t>
            </w:r>
          </w:p>
        </w:tc>
        <w:tc>
          <w:tcPr>
            <w:tcW w:w="0" w:type="auto"/>
            <w:noWrap/>
            <w:vAlign w:val="center"/>
            <w:hideMark/>
          </w:tcPr>
          <w:p w14:paraId="4F3BFE4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4304,1</w:t>
            </w:r>
          </w:p>
        </w:tc>
        <w:tc>
          <w:tcPr>
            <w:tcW w:w="0" w:type="auto"/>
            <w:noWrap/>
            <w:vAlign w:val="center"/>
            <w:hideMark/>
          </w:tcPr>
          <w:p w14:paraId="4B95E279"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4,3</w:t>
            </w:r>
          </w:p>
        </w:tc>
      </w:tr>
      <w:tr w:rsidR="00D300EF" w14:paraId="051632ED" w14:textId="77777777" w:rsidTr="00CE04DB">
        <w:trPr>
          <w:trHeight w:val="900"/>
        </w:trPr>
        <w:tc>
          <w:tcPr>
            <w:tcW w:w="0" w:type="auto"/>
            <w:noWrap/>
            <w:vAlign w:val="center"/>
            <w:hideMark/>
          </w:tcPr>
          <w:p w14:paraId="2CF7C7A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0" w:type="auto"/>
            <w:vAlign w:val="center"/>
            <w:hideMark/>
          </w:tcPr>
          <w:p w14:paraId="38B22C74"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A4130 - Envases y contenedores de desechos que contienen sustancias incluidas en el Anexo I, en concentraciones suficientes como para mostrar las características peligrosas del Anexo III.</w:t>
            </w:r>
          </w:p>
        </w:tc>
        <w:tc>
          <w:tcPr>
            <w:tcW w:w="0" w:type="auto"/>
            <w:noWrap/>
            <w:vAlign w:val="center"/>
            <w:hideMark/>
          </w:tcPr>
          <w:p w14:paraId="2660242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3620,77</w:t>
            </w:r>
          </w:p>
        </w:tc>
        <w:tc>
          <w:tcPr>
            <w:tcW w:w="0" w:type="auto"/>
            <w:noWrap/>
            <w:vAlign w:val="center"/>
            <w:hideMark/>
          </w:tcPr>
          <w:p w14:paraId="5156AC2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3,6</w:t>
            </w:r>
          </w:p>
        </w:tc>
      </w:tr>
      <w:tr w:rsidR="00D300EF" w14:paraId="2E613960" w14:textId="77777777" w:rsidTr="00CE04DB">
        <w:trPr>
          <w:trHeight w:val="900"/>
        </w:trPr>
        <w:tc>
          <w:tcPr>
            <w:tcW w:w="0" w:type="auto"/>
            <w:noWrap/>
            <w:vAlign w:val="center"/>
            <w:hideMark/>
          </w:tcPr>
          <w:p w14:paraId="3FAC65C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0" w:type="auto"/>
            <w:vAlign w:val="center"/>
            <w:hideMark/>
          </w:tcPr>
          <w:p w14:paraId="53C90ED5"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 xml:space="preserve">Y10 - Sustancias y artículos de desecho que contengan, o estén contaminados por, </w:t>
            </w:r>
            <w:proofErr w:type="spellStart"/>
            <w:r>
              <w:rPr>
                <w:rFonts w:ascii="Calibri" w:eastAsia="Times New Roman" w:hAnsi="Calibri"/>
                <w:color w:val="000000"/>
                <w:sz w:val="22"/>
                <w:szCs w:val="22"/>
              </w:rPr>
              <w:t>bifenilos</w:t>
            </w:r>
            <w:proofErr w:type="spellEnd"/>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policlorados</w:t>
            </w:r>
            <w:proofErr w:type="spellEnd"/>
            <w:r>
              <w:rPr>
                <w:rFonts w:ascii="Calibri" w:eastAsia="Times New Roman" w:hAnsi="Calibri"/>
                <w:color w:val="000000"/>
                <w:sz w:val="22"/>
                <w:szCs w:val="22"/>
              </w:rPr>
              <w:t xml:space="preserve"> (PCB), </w:t>
            </w:r>
            <w:proofErr w:type="spellStart"/>
            <w:r>
              <w:rPr>
                <w:rFonts w:ascii="Calibri" w:eastAsia="Times New Roman" w:hAnsi="Calibri"/>
                <w:color w:val="000000"/>
                <w:sz w:val="22"/>
                <w:szCs w:val="22"/>
              </w:rPr>
              <w:t>terfenilos</w:t>
            </w:r>
            <w:proofErr w:type="spellEnd"/>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policlorados</w:t>
            </w:r>
            <w:proofErr w:type="spellEnd"/>
            <w:r>
              <w:rPr>
                <w:rFonts w:ascii="Calibri" w:eastAsia="Times New Roman" w:hAnsi="Calibri"/>
                <w:color w:val="000000"/>
                <w:sz w:val="22"/>
                <w:szCs w:val="22"/>
              </w:rPr>
              <w:t xml:space="preserve"> (PCT) o </w:t>
            </w:r>
            <w:proofErr w:type="spellStart"/>
            <w:r>
              <w:rPr>
                <w:rFonts w:ascii="Calibri" w:eastAsia="Times New Roman" w:hAnsi="Calibri"/>
                <w:color w:val="000000"/>
                <w:sz w:val="22"/>
                <w:szCs w:val="22"/>
              </w:rPr>
              <w:t>bifenilos</w:t>
            </w:r>
            <w:proofErr w:type="spellEnd"/>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polibromados</w:t>
            </w:r>
            <w:proofErr w:type="spellEnd"/>
            <w:r>
              <w:rPr>
                <w:rFonts w:ascii="Calibri" w:eastAsia="Times New Roman" w:hAnsi="Calibri"/>
                <w:color w:val="000000"/>
                <w:sz w:val="22"/>
                <w:szCs w:val="22"/>
              </w:rPr>
              <w:t xml:space="preserve"> (PBB).</w:t>
            </w:r>
          </w:p>
        </w:tc>
        <w:tc>
          <w:tcPr>
            <w:tcW w:w="0" w:type="auto"/>
            <w:noWrap/>
            <w:vAlign w:val="center"/>
            <w:hideMark/>
          </w:tcPr>
          <w:p w14:paraId="634ADA2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3352</w:t>
            </w:r>
          </w:p>
        </w:tc>
        <w:tc>
          <w:tcPr>
            <w:tcW w:w="0" w:type="auto"/>
            <w:noWrap/>
            <w:vAlign w:val="center"/>
            <w:hideMark/>
          </w:tcPr>
          <w:p w14:paraId="49A086D3"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3,4</w:t>
            </w:r>
          </w:p>
        </w:tc>
      </w:tr>
      <w:tr w:rsidR="00D300EF" w14:paraId="11DEFC14" w14:textId="77777777" w:rsidTr="00CE04DB">
        <w:trPr>
          <w:trHeight w:val="1200"/>
        </w:trPr>
        <w:tc>
          <w:tcPr>
            <w:tcW w:w="0" w:type="auto"/>
            <w:noWrap/>
            <w:vAlign w:val="center"/>
            <w:hideMark/>
          </w:tcPr>
          <w:p w14:paraId="62E2E0D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0" w:type="auto"/>
            <w:vAlign w:val="center"/>
            <w:hideMark/>
          </w:tcPr>
          <w:p w14:paraId="34D9084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A1010 - Desechos metálicos y desechos que contengan aleaciones de cualquiera de las sustancias siguientes: Antimonio, Arsénico, Berilio, Cadmio, Plomo, Mercurio, Selenio, Telurio, Talio, pero excluidos los desechos que figuran específicamente en la lista B.</w:t>
            </w:r>
          </w:p>
        </w:tc>
        <w:tc>
          <w:tcPr>
            <w:tcW w:w="0" w:type="auto"/>
            <w:noWrap/>
            <w:vAlign w:val="center"/>
            <w:hideMark/>
          </w:tcPr>
          <w:p w14:paraId="051E5F2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2282,62</w:t>
            </w:r>
          </w:p>
        </w:tc>
        <w:tc>
          <w:tcPr>
            <w:tcW w:w="0" w:type="auto"/>
            <w:noWrap/>
            <w:vAlign w:val="center"/>
            <w:hideMark/>
          </w:tcPr>
          <w:p w14:paraId="79356E8C"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2,3</w:t>
            </w:r>
          </w:p>
        </w:tc>
      </w:tr>
      <w:tr w:rsidR="00D300EF" w14:paraId="2AA5DAAD" w14:textId="77777777" w:rsidTr="00CE04DB">
        <w:trPr>
          <w:trHeight w:val="600"/>
        </w:trPr>
        <w:tc>
          <w:tcPr>
            <w:tcW w:w="0" w:type="auto"/>
            <w:noWrap/>
            <w:vAlign w:val="center"/>
            <w:hideMark/>
          </w:tcPr>
          <w:p w14:paraId="327951A0"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0" w:type="auto"/>
            <w:vAlign w:val="center"/>
            <w:hideMark/>
          </w:tcPr>
          <w:p w14:paraId="733D301A"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Y13 - Desechos resultantes de la producción, preparación y utilización de resinas, látex, plastificantes o colas y adhesivos.</w:t>
            </w:r>
          </w:p>
        </w:tc>
        <w:tc>
          <w:tcPr>
            <w:tcW w:w="0" w:type="auto"/>
            <w:noWrap/>
            <w:vAlign w:val="center"/>
            <w:hideMark/>
          </w:tcPr>
          <w:p w14:paraId="0D6B5281"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2120</w:t>
            </w:r>
          </w:p>
        </w:tc>
        <w:tc>
          <w:tcPr>
            <w:tcW w:w="0" w:type="auto"/>
            <w:noWrap/>
            <w:vAlign w:val="center"/>
            <w:hideMark/>
          </w:tcPr>
          <w:p w14:paraId="6948D87B" w14:textId="77777777" w:rsidR="00D300EF" w:rsidRDefault="00D300EF" w:rsidP="00CE04DB">
            <w:pPr>
              <w:jc w:val="center"/>
              <w:rPr>
                <w:rFonts w:ascii="Calibri" w:eastAsia="Times New Roman" w:hAnsi="Calibri"/>
                <w:color w:val="000000"/>
                <w:sz w:val="22"/>
                <w:szCs w:val="22"/>
              </w:rPr>
            </w:pPr>
            <w:r>
              <w:rPr>
                <w:rFonts w:ascii="Calibri" w:eastAsia="Times New Roman" w:hAnsi="Calibri"/>
                <w:color w:val="000000"/>
                <w:sz w:val="22"/>
                <w:szCs w:val="22"/>
              </w:rPr>
              <w:t>2,1</w:t>
            </w:r>
          </w:p>
        </w:tc>
      </w:tr>
    </w:tbl>
    <w:p w14:paraId="37C2D938" w14:textId="77777777" w:rsidR="00D300EF" w:rsidRPr="00C81801" w:rsidRDefault="00D300EF" w:rsidP="00D300EF">
      <w:pPr>
        <w:jc w:val="center"/>
        <w:rPr>
          <w:rFonts w:ascii="Arial" w:hAnsi="Arial" w:cs="Arial"/>
          <w:sz w:val="22"/>
          <w:szCs w:val="22"/>
          <w:lang w:val="es-ES"/>
        </w:rPr>
      </w:pPr>
      <w:r w:rsidRPr="009E2143">
        <w:rPr>
          <w:rFonts w:ascii="Arial" w:hAnsi="Arial" w:cs="Arial"/>
          <w:b/>
          <w:sz w:val="16"/>
          <w:szCs w:val="16"/>
          <w:lang w:val="es-ES"/>
        </w:rPr>
        <w:t>Fuente:</w:t>
      </w:r>
      <w:r w:rsidRPr="009E2143">
        <w:rPr>
          <w:rFonts w:ascii="Arial" w:hAnsi="Arial" w:cs="Arial"/>
          <w:sz w:val="16"/>
          <w:szCs w:val="16"/>
          <w:lang w:val="es-ES"/>
        </w:rPr>
        <w:t xml:space="preserve"> Registro de generadores de RESPEL, 201</w:t>
      </w:r>
      <w:r>
        <w:rPr>
          <w:rFonts w:ascii="Arial" w:hAnsi="Arial" w:cs="Arial"/>
          <w:sz w:val="16"/>
          <w:szCs w:val="16"/>
          <w:lang w:val="es-ES"/>
        </w:rPr>
        <w:t>8</w:t>
      </w:r>
      <w:r>
        <w:rPr>
          <w:rFonts w:ascii="Arial" w:hAnsi="Arial" w:cs="Arial"/>
          <w:sz w:val="22"/>
          <w:szCs w:val="22"/>
          <w:lang w:val="es-ES"/>
        </w:rPr>
        <w:t xml:space="preserve">. </w:t>
      </w:r>
    </w:p>
    <w:p w14:paraId="4913FFED" w14:textId="77777777" w:rsidR="00D300EF" w:rsidRDefault="00D300EF" w:rsidP="00D300EF">
      <w:pPr>
        <w:jc w:val="both"/>
        <w:rPr>
          <w:rFonts w:ascii="Arial" w:hAnsi="Arial" w:cs="Arial"/>
          <w:sz w:val="22"/>
          <w:szCs w:val="22"/>
          <w:lang w:val="es-ES"/>
        </w:rPr>
      </w:pPr>
    </w:p>
    <w:p w14:paraId="1F4E04FC" w14:textId="77777777" w:rsidR="00D300EF" w:rsidRDefault="00D300EF" w:rsidP="00D300EF">
      <w:pPr>
        <w:jc w:val="both"/>
        <w:rPr>
          <w:rFonts w:ascii="Arial" w:hAnsi="Arial" w:cs="Arial"/>
          <w:sz w:val="22"/>
          <w:szCs w:val="22"/>
          <w:lang w:val="es-ES"/>
        </w:rPr>
      </w:pPr>
    </w:p>
    <w:p w14:paraId="15B088C6" w14:textId="77777777" w:rsidR="00F938E1" w:rsidRDefault="00F938E1" w:rsidP="00D300EF">
      <w:pPr>
        <w:jc w:val="both"/>
        <w:rPr>
          <w:rFonts w:ascii="Arial" w:hAnsi="Arial" w:cs="Arial"/>
          <w:sz w:val="22"/>
          <w:szCs w:val="22"/>
          <w:lang w:val="es-ES"/>
        </w:rPr>
      </w:pPr>
    </w:p>
    <w:p w14:paraId="307BC0BD" w14:textId="77777777" w:rsidR="00F938E1" w:rsidRDefault="00F938E1" w:rsidP="00D300EF">
      <w:pPr>
        <w:jc w:val="both"/>
        <w:rPr>
          <w:rFonts w:ascii="Arial" w:hAnsi="Arial" w:cs="Arial"/>
          <w:sz w:val="22"/>
          <w:szCs w:val="22"/>
          <w:lang w:val="es-ES"/>
        </w:rPr>
      </w:pPr>
    </w:p>
    <w:p w14:paraId="169DDDF7" w14:textId="77777777" w:rsidR="00F938E1" w:rsidRDefault="00F938E1" w:rsidP="00D300EF">
      <w:pPr>
        <w:jc w:val="both"/>
        <w:rPr>
          <w:rFonts w:ascii="Arial" w:hAnsi="Arial" w:cs="Arial"/>
          <w:sz w:val="22"/>
          <w:szCs w:val="22"/>
          <w:lang w:val="es-ES"/>
        </w:rPr>
      </w:pPr>
    </w:p>
    <w:p w14:paraId="41591543" w14:textId="77777777" w:rsidR="00F938E1" w:rsidRDefault="00F938E1" w:rsidP="00D300EF">
      <w:pPr>
        <w:jc w:val="both"/>
        <w:rPr>
          <w:rFonts w:ascii="Arial" w:hAnsi="Arial" w:cs="Arial"/>
          <w:sz w:val="22"/>
          <w:szCs w:val="22"/>
          <w:lang w:val="es-ES"/>
        </w:rPr>
      </w:pPr>
    </w:p>
    <w:p w14:paraId="11917E97" w14:textId="77777777" w:rsidR="00F938E1" w:rsidRDefault="00F938E1" w:rsidP="00D300EF">
      <w:pPr>
        <w:jc w:val="both"/>
        <w:rPr>
          <w:rFonts w:ascii="Arial" w:hAnsi="Arial" w:cs="Arial"/>
          <w:sz w:val="22"/>
          <w:szCs w:val="22"/>
          <w:lang w:val="es-ES"/>
        </w:rPr>
      </w:pPr>
    </w:p>
    <w:p w14:paraId="15B212C4" w14:textId="77777777" w:rsidR="00F938E1" w:rsidRDefault="00F938E1" w:rsidP="00D300EF">
      <w:pPr>
        <w:jc w:val="both"/>
        <w:rPr>
          <w:rFonts w:ascii="Arial" w:hAnsi="Arial" w:cs="Arial"/>
          <w:sz w:val="22"/>
          <w:szCs w:val="22"/>
          <w:lang w:val="es-ES"/>
        </w:rPr>
      </w:pPr>
    </w:p>
    <w:p w14:paraId="6B86AD9C" w14:textId="77777777" w:rsidR="00F938E1" w:rsidRDefault="00F938E1" w:rsidP="00D300EF">
      <w:pPr>
        <w:jc w:val="both"/>
        <w:rPr>
          <w:rFonts w:ascii="Arial" w:hAnsi="Arial" w:cs="Arial"/>
          <w:sz w:val="22"/>
          <w:szCs w:val="22"/>
          <w:lang w:val="es-ES"/>
        </w:rPr>
      </w:pPr>
    </w:p>
    <w:p w14:paraId="28BF33A8" w14:textId="77777777" w:rsidR="00F938E1" w:rsidRDefault="00F938E1" w:rsidP="00D300EF">
      <w:pPr>
        <w:jc w:val="both"/>
        <w:rPr>
          <w:rFonts w:ascii="Arial" w:hAnsi="Arial" w:cs="Arial"/>
          <w:sz w:val="22"/>
          <w:szCs w:val="22"/>
          <w:lang w:val="es-ES"/>
        </w:rPr>
      </w:pPr>
    </w:p>
    <w:p w14:paraId="4A2D82C8" w14:textId="77777777" w:rsidR="00F938E1" w:rsidRDefault="00F938E1" w:rsidP="00D300EF">
      <w:pPr>
        <w:jc w:val="both"/>
        <w:rPr>
          <w:rFonts w:ascii="Arial" w:hAnsi="Arial" w:cs="Arial"/>
          <w:sz w:val="22"/>
          <w:szCs w:val="22"/>
          <w:lang w:val="es-ES"/>
        </w:rPr>
      </w:pPr>
    </w:p>
    <w:p w14:paraId="4EFF08D3" w14:textId="77777777" w:rsidR="00F938E1" w:rsidRPr="00C81801" w:rsidRDefault="00F938E1" w:rsidP="00D300EF">
      <w:pPr>
        <w:jc w:val="both"/>
        <w:rPr>
          <w:rFonts w:ascii="Arial" w:hAnsi="Arial" w:cs="Arial"/>
          <w:sz w:val="22"/>
          <w:szCs w:val="22"/>
          <w:lang w:val="es-ES"/>
        </w:rPr>
      </w:pPr>
    </w:p>
    <w:p w14:paraId="0F2201E1" w14:textId="3CE12A61" w:rsidR="00D300EF" w:rsidRPr="00CC71AC" w:rsidRDefault="00D300EF" w:rsidP="004027B5">
      <w:pPr>
        <w:pStyle w:val="Descripcin"/>
        <w:rPr>
          <w:sz w:val="22"/>
          <w:lang w:val="es-ES"/>
        </w:rPr>
      </w:pPr>
      <w:bookmarkStart w:id="70" w:name="_Toc65757895"/>
      <w:r w:rsidRPr="00F549FE">
        <w:rPr>
          <w:sz w:val="22"/>
          <w:lang w:val="es-ES"/>
        </w:rPr>
        <w:t>Figura 1</w:t>
      </w:r>
      <w:r w:rsidR="004027B5">
        <w:rPr>
          <w:sz w:val="22"/>
          <w:lang w:val="es-ES"/>
        </w:rPr>
        <w:t>2</w:t>
      </w:r>
      <w:r w:rsidRPr="00F549FE">
        <w:rPr>
          <w:sz w:val="22"/>
          <w:lang w:val="es-ES"/>
        </w:rPr>
        <w:t>.</w:t>
      </w:r>
      <w:r w:rsidRPr="00CC71AC">
        <w:rPr>
          <w:sz w:val="22"/>
          <w:lang w:val="es-ES"/>
        </w:rPr>
        <w:t xml:space="preserve"> </w:t>
      </w:r>
      <w:r w:rsidRPr="00F938E1">
        <w:rPr>
          <w:b w:val="0"/>
          <w:lang w:val="es-ES"/>
        </w:rPr>
        <w:t>Principales corrientes de generación de residuos peligrosos</w:t>
      </w:r>
      <w:bookmarkEnd w:id="70"/>
    </w:p>
    <w:p w14:paraId="26AECF69" w14:textId="77777777" w:rsidR="00D300EF" w:rsidRDefault="00D300EF" w:rsidP="00D300EF">
      <w:pPr>
        <w:jc w:val="center"/>
        <w:rPr>
          <w:rFonts w:ascii="Arial" w:hAnsi="Arial" w:cs="Arial"/>
          <w:b/>
          <w:sz w:val="22"/>
          <w:szCs w:val="22"/>
          <w:lang w:val="es-ES"/>
        </w:rPr>
      </w:pPr>
      <w:r>
        <w:rPr>
          <w:rFonts w:ascii="Arial" w:hAnsi="Arial" w:cs="Arial"/>
          <w:b/>
          <w:noProof/>
          <w:sz w:val="22"/>
          <w:szCs w:val="22"/>
          <w:lang w:val="es-CO" w:eastAsia="es-CO"/>
        </w:rPr>
        <w:drawing>
          <wp:inline distT="0" distB="0" distL="0" distR="0" wp14:anchorId="79F53023" wp14:editId="4E44A806">
            <wp:extent cx="5573806" cy="3112770"/>
            <wp:effectExtent l="0" t="0" r="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1-02-16 a la(s) 5.29.40 p. m..png"/>
                    <pic:cNvPicPr/>
                  </pic:nvPicPr>
                  <pic:blipFill rotWithShape="1">
                    <a:blip r:embed="rId29">
                      <a:extLst>
                        <a:ext uri="{28A0092B-C50C-407E-A947-70E740481C1C}">
                          <a14:useLocalDpi xmlns:a14="http://schemas.microsoft.com/office/drawing/2010/main" val="0"/>
                        </a:ext>
                      </a:extLst>
                    </a:blip>
                    <a:srcRect l="120" t="849" r="543" b="835"/>
                    <a:stretch/>
                  </pic:blipFill>
                  <pic:spPr bwMode="auto">
                    <a:xfrm>
                      <a:off x="0" y="0"/>
                      <a:ext cx="5574938" cy="3113402"/>
                    </a:xfrm>
                    <a:prstGeom prst="rect">
                      <a:avLst/>
                    </a:prstGeom>
                    <a:ln>
                      <a:noFill/>
                    </a:ln>
                    <a:extLst>
                      <a:ext uri="{53640926-AAD7-44D8-BBD7-CCE9431645EC}">
                        <a14:shadowObscured xmlns:a14="http://schemas.microsoft.com/office/drawing/2010/main"/>
                      </a:ext>
                    </a:extLst>
                  </pic:spPr>
                </pic:pic>
              </a:graphicData>
            </a:graphic>
          </wp:inline>
        </w:drawing>
      </w:r>
    </w:p>
    <w:p w14:paraId="1B57AB3D" w14:textId="77777777" w:rsidR="00D300EF" w:rsidRPr="00F938E1" w:rsidRDefault="00D300EF" w:rsidP="00D300EF">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 </w:t>
      </w:r>
    </w:p>
    <w:p w14:paraId="0D511091" w14:textId="77777777" w:rsidR="00D300EF" w:rsidRDefault="00D300EF" w:rsidP="00D300EF">
      <w:pPr>
        <w:jc w:val="center"/>
        <w:rPr>
          <w:rFonts w:ascii="Arial" w:hAnsi="Arial" w:cs="Arial"/>
          <w:b/>
          <w:sz w:val="22"/>
          <w:szCs w:val="22"/>
          <w:lang w:val="es-ES"/>
        </w:rPr>
      </w:pPr>
    </w:p>
    <w:p w14:paraId="41C3B57F" w14:textId="77777777" w:rsidR="00D300EF" w:rsidRDefault="00D300EF" w:rsidP="00D300EF">
      <w:pPr>
        <w:jc w:val="both"/>
        <w:rPr>
          <w:rFonts w:ascii="Arial" w:eastAsia="Times New Roman" w:hAnsi="Arial" w:cs="Arial"/>
        </w:rPr>
      </w:pPr>
    </w:p>
    <w:p w14:paraId="0C169365" w14:textId="77777777"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71" w:name="_Toc65572366"/>
      <w:bookmarkStart w:id="72" w:name="_Toc69808052"/>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eneración por Actividad Productiva</w:t>
      </w:r>
      <w:bookmarkEnd w:id="71"/>
      <w:bookmarkEnd w:id="72"/>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5A95DAF2"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primeras 15 </w:t>
      </w:r>
      <w:r w:rsidR="00CE04DB">
        <w:rPr>
          <w:rFonts w:ascii="Arial" w:hAnsi="Arial" w:cs="Arial"/>
          <w:color w:val="000000"/>
          <w:sz w:val="22"/>
          <w:szCs w:val="22"/>
          <w:lang w:val="es-ES"/>
        </w:rPr>
        <w:t>actividades productivas (CIIU 4.0. A.C.)</w:t>
      </w:r>
      <w:r w:rsidR="00CE04DB" w:rsidRPr="00DA58C4">
        <w:rPr>
          <w:rFonts w:ascii="Arial" w:hAnsi="Arial" w:cs="Arial"/>
          <w:color w:val="000000"/>
          <w:sz w:val="22"/>
          <w:szCs w:val="22"/>
          <w:lang w:val="es-ES"/>
        </w:rPr>
        <w:t xml:space="preserve"> ordenadas de mayor a menor generación</w:t>
      </w:r>
      <w:r w:rsidR="00CE04DB">
        <w:rPr>
          <w:rFonts w:ascii="Arial" w:hAnsi="Arial" w:cs="Arial"/>
          <w:color w:val="000000"/>
          <w:sz w:val="22"/>
          <w:szCs w:val="22"/>
          <w:lang w:val="es-ES"/>
        </w:rPr>
        <w:t xml:space="preserve"> de residuos peligrosos</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En la figura es posible visualizar las primeras cinco (5) actividades con sus respectivos códigos CIIU 4.0. A.C.</w:t>
      </w:r>
    </w:p>
    <w:p w14:paraId="00EE342A" w14:textId="77777777" w:rsidR="00CE04DB" w:rsidRDefault="00CE04DB" w:rsidP="00CE04DB">
      <w:pPr>
        <w:rPr>
          <w:rFonts w:ascii="Arial" w:hAnsi="Arial" w:cs="Arial"/>
          <w:b/>
          <w:sz w:val="22"/>
          <w:szCs w:val="22"/>
        </w:rPr>
      </w:pPr>
    </w:p>
    <w:p w14:paraId="4D53D8C5" w14:textId="77777777" w:rsidR="00CE04DB" w:rsidRPr="00DA58C4" w:rsidRDefault="00CE04DB" w:rsidP="00CE04DB">
      <w:pPr>
        <w:rPr>
          <w:rFonts w:ascii="Arial" w:hAnsi="Arial" w:cs="Arial"/>
          <w:b/>
          <w:sz w:val="22"/>
          <w:szCs w:val="22"/>
        </w:rPr>
      </w:pPr>
    </w:p>
    <w:p w14:paraId="24AFC92C" w14:textId="7405F2D4" w:rsidR="00CE04DB" w:rsidRPr="00F938E1" w:rsidRDefault="000730FA" w:rsidP="000730FA">
      <w:pPr>
        <w:pStyle w:val="Descripcin"/>
        <w:rPr>
          <w:b w:val="0"/>
        </w:rPr>
      </w:pPr>
      <w:bookmarkStart w:id="73" w:name="_Toc65746595"/>
      <w:bookmarkStart w:id="74" w:name="_Toc65746878"/>
      <w:bookmarkStart w:id="75" w:name="_Toc65746981"/>
      <w:bookmarkStart w:id="76" w:name="_Toc65747033"/>
      <w:bookmarkStart w:id="77" w:name="_Toc65747153"/>
      <w:bookmarkStart w:id="78" w:name="_Toc65757896"/>
      <w:r>
        <w:t>Tabla 4</w:t>
      </w:r>
      <w:r w:rsidR="00CE04DB" w:rsidRPr="000730FA">
        <w:t xml:space="preserve">. </w:t>
      </w:r>
      <w:r w:rsidR="00CE04DB" w:rsidRPr="00F938E1">
        <w:rPr>
          <w:b w:val="0"/>
        </w:rPr>
        <w:t>Generación de RESPEL por Actividad Productiva CIIU 4.0. A.C., 2018.</w:t>
      </w:r>
      <w:bookmarkEnd w:id="73"/>
      <w:bookmarkEnd w:id="74"/>
      <w:bookmarkEnd w:id="75"/>
      <w:bookmarkEnd w:id="76"/>
      <w:bookmarkEnd w:id="77"/>
      <w:bookmarkEnd w:id="78"/>
    </w:p>
    <w:tbl>
      <w:tblPr>
        <w:tblStyle w:val="Cuadrculadetablaclara"/>
        <w:tblW w:w="0" w:type="auto"/>
        <w:tblLook w:val="04A0" w:firstRow="1" w:lastRow="0" w:firstColumn="1" w:lastColumn="0" w:noHBand="0" w:noVBand="1"/>
      </w:tblPr>
      <w:tblGrid>
        <w:gridCol w:w="538"/>
        <w:gridCol w:w="5912"/>
        <w:gridCol w:w="1163"/>
        <w:gridCol w:w="1215"/>
      </w:tblGrid>
      <w:tr w:rsidR="00CE04DB" w14:paraId="0141CF86" w14:textId="77777777" w:rsidTr="00D2095D">
        <w:trPr>
          <w:trHeight w:val="334"/>
          <w:tblHeader/>
        </w:trPr>
        <w:tc>
          <w:tcPr>
            <w:tcW w:w="0" w:type="auto"/>
            <w:shd w:val="clear" w:color="auto" w:fill="BDD6EE" w:themeFill="accent5" w:themeFillTint="66"/>
            <w:hideMark/>
          </w:tcPr>
          <w:p w14:paraId="06C5667E"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No. </w:t>
            </w:r>
          </w:p>
        </w:tc>
        <w:tc>
          <w:tcPr>
            <w:tcW w:w="0" w:type="auto"/>
            <w:shd w:val="clear" w:color="auto" w:fill="BDD6EE" w:themeFill="accent5" w:themeFillTint="66"/>
            <w:hideMark/>
          </w:tcPr>
          <w:p w14:paraId="5DF9AA84"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0" w:type="auto"/>
            <w:shd w:val="clear" w:color="auto" w:fill="BDD6EE" w:themeFill="accent5" w:themeFillTint="66"/>
            <w:noWrap/>
            <w:hideMark/>
          </w:tcPr>
          <w:p w14:paraId="4E0F7360"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Total (kg)</w:t>
            </w:r>
          </w:p>
        </w:tc>
        <w:tc>
          <w:tcPr>
            <w:tcW w:w="0" w:type="auto"/>
            <w:shd w:val="clear" w:color="auto" w:fill="BDD6EE" w:themeFill="accent5" w:themeFillTint="66"/>
            <w:noWrap/>
            <w:hideMark/>
          </w:tcPr>
          <w:p w14:paraId="41CA1985"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Total (Ton)</w:t>
            </w:r>
          </w:p>
        </w:tc>
      </w:tr>
      <w:tr w:rsidR="00CE04DB" w14:paraId="4E50CB56" w14:textId="77777777" w:rsidTr="00CE04DB">
        <w:trPr>
          <w:trHeight w:val="300"/>
        </w:trPr>
        <w:tc>
          <w:tcPr>
            <w:tcW w:w="0" w:type="auto"/>
            <w:noWrap/>
            <w:hideMark/>
          </w:tcPr>
          <w:p w14:paraId="54C2F0B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hideMark/>
          </w:tcPr>
          <w:p w14:paraId="559A712E"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0610 - Extracción de petróleo crudo</w:t>
            </w:r>
          </w:p>
        </w:tc>
        <w:tc>
          <w:tcPr>
            <w:tcW w:w="0" w:type="auto"/>
            <w:noWrap/>
            <w:hideMark/>
          </w:tcPr>
          <w:p w14:paraId="20F4D3F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803134,24</w:t>
            </w:r>
          </w:p>
        </w:tc>
        <w:tc>
          <w:tcPr>
            <w:tcW w:w="0" w:type="auto"/>
            <w:noWrap/>
            <w:hideMark/>
          </w:tcPr>
          <w:p w14:paraId="6B73A36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803,13</w:t>
            </w:r>
          </w:p>
        </w:tc>
      </w:tr>
      <w:tr w:rsidR="00CE04DB" w14:paraId="51D1E1BA" w14:textId="77777777" w:rsidTr="00CE04DB">
        <w:trPr>
          <w:trHeight w:val="300"/>
        </w:trPr>
        <w:tc>
          <w:tcPr>
            <w:tcW w:w="0" w:type="auto"/>
            <w:noWrap/>
            <w:hideMark/>
          </w:tcPr>
          <w:p w14:paraId="0C95742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hideMark/>
          </w:tcPr>
          <w:p w14:paraId="5C955102"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0510 - Extracción de hulla (carbón de piedra)</w:t>
            </w:r>
          </w:p>
        </w:tc>
        <w:tc>
          <w:tcPr>
            <w:tcW w:w="0" w:type="auto"/>
            <w:noWrap/>
            <w:hideMark/>
          </w:tcPr>
          <w:p w14:paraId="6751A1F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245690,12</w:t>
            </w:r>
          </w:p>
        </w:tc>
        <w:tc>
          <w:tcPr>
            <w:tcW w:w="0" w:type="auto"/>
            <w:noWrap/>
            <w:hideMark/>
          </w:tcPr>
          <w:p w14:paraId="41BEDA8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245,69</w:t>
            </w:r>
          </w:p>
        </w:tc>
      </w:tr>
      <w:tr w:rsidR="00CE04DB" w14:paraId="3BB3226D" w14:textId="77777777" w:rsidTr="00CE04DB">
        <w:trPr>
          <w:trHeight w:val="600"/>
        </w:trPr>
        <w:tc>
          <w:tcPr>
            <w:tcW w:w="0" w:type="auto"/>
            <w:noWrap/>
            <w:hideMark/>
          </w:tcPr>
          <w:p w14:paraId="7BCD8C5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3</w:t>
            </w:r>
          </w:p>
        </w:tc>
        <w:tc>
          <w:tcPr>
            <w:tcW w:w="0" w:type="auto"/>
            <w:hideMark/>
          </w:tcPr>
          <w:p w14:paraId="178EA5ED"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0" w:type="auto"/>
            <w:noWrap/>
            <w:hideMark/>
          </w:tcPr>
          <w:p w14:paraId="56803C5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160693,9</w:t>
            </w:r>
          </w:p>
        </w:tc>
        <w:tc>
          <w:tcPr>
            <w:tcW w:w="0" w:type="auto"/>
            <w:noWrap/>
            <w:hideMark/>
          </w:tcPr>
          <w:p w14:paraId="10983EE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160,69</w:t>
            </w:r>
          </w:p>
        </w:tc>
      </w:tr>
      <w:tr w:rsidR="00CE04DB" w14:paraId="3BA3322A" w14:textId="77777777" w:rsidTr="00CE04DB">
        <w:trPr>
          <w:trHeight w:val="300"/>
        </w:trPr>
        <w:tc>
          <w:tcPr>
            <w:tcW w:w="0" w:type="auto"/>
            <w:noWrap/>
            <w:hideMark/>
          </w:tcPr>
          <w:p w14:paraId="623C940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hideMark/>
          </w:tcPr>
          <w:p w14:paraId="4906AD20"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8621 - Actividades de la practica médica, sin internación</w:t>
            </w:r>
          </w:p>
        </w:tc>
        <w:tc>
          <w:tcPr>
            <w:tcW w:w="0" w:type="auto"/>
            <w:noWrap/>
            <w:hideMark/>
          </w:tcPr>
          <w:p w14:paraId="202C786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68333,6</w:t>
            </w:r>
          </w:p>
        </w:tc>
        <w:tc>
          <w:tcPr>
            <w:tcW w:w="0" w:type="auto"/>
            <w:noWrap/>
            <w:hideMark/>
          </w:tcPr>
          <w:p w14:paraId="6513976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68,33</w:t>
            </w:r>
          </w:p>
        </w:tc>
      </w:tr>
      <w:tr w:rsidR="00CE04DB" w14:paraId="1FB4632E" w14:textId="77777777" w:rsidTr="00CE04DB">
        <w:trPr>
          <w:trHeight w:val="300"/>
        </w:trPr>
        <w:tc>
          <w:tcPr>
            <w:tcW w:w="0" w:type="auto"/>
            <w:noWrap/>
            <w:hideMark/>
          </w:tcPr>
          <w:p w14:paraId="7EC84B7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hideMark/>
          </w:tcPr>
          <w:p w14:paraId="650549F6"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0" w:type="auto"/>
            <w:noWrap/>
            <w:hideMark/>
          </w:tcPr>
          <w:p w14:paraId="16F341E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67513,48</w:t>
            </w:r>
          </w:p>
        </w:tc>
        <w:tc>
          <w:tcPr>
            <w:tcW w:w="0" w:type="auto"/>
            <w:noWrap/>
            <w:hideMark/>
          </w:tcPr>
          <w:p w14:paraId="0D34051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67,51</w:t>
            </w:r>
          </w:p>
        </w:tc>
      </w:tr>
      <w:tr w:rsidR="00CE04DB" w14:paraId="2B9FCEE9" w14:textId="77777777" w:rsidTr="00CE04DB">
        <w:trPr>
          <w:trHeight w:val="600"/>
        </w:trPr>
        <w:tc>
          <w:tcPr>
            <w:tcW w:w="0" w:type="auto"/>
            <w:noWrap/>
            <w:hideMark/>
          </w:tcPr>
          <w:p w14:paraId="664DA00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hideMark/>
          </w:tcPr>
          <w:p w14:paraId="4B01B903"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noWrap/>
            <w:hideMark/>
          </w:tcPr>
          <w:p w14:paraId="1C237AF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34691,29</w:t>
            </w:r>
          </w:p>
        </w:tc>
        <w:tc>
          <w:tcPr>
            <w:tcW w:w="0" w:type="auto"/>
            <w:noWrap/>
            <w:hideMark/>
          </w:tcPr>
          <w:p w14:paraId="1831052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34,69</w:t>
            </w:r>
          </w:p>
        </w:tc>
      </w:tr>
      <w:tr w:rsidR="00CE04DB" w14:paraId="6E435606" w14:textId="77777777" w:rsidTr="00CE04DB">
        <w:trPr>
          <w:trHeight w:val="600"/>
        </w:trPr>
        <w:tc>
          <w:tcPr>
            <w:tcW w:w="0" w:type="auto"/>
            <w:noWrap/>
            <w:hideMark/>
          </w:tcPr>
          <w:p w14:paraId="2CD1926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hideMark/>
          </w:tcPr>
          <w:p w14:paraId="7EE9E6AF"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4661 - Comercio al por mayor de combustibles sólidos, líquidos, gaseosos y productos conexos</w:t>
            </w:r>
          </w:p>
        </w:tc>
        <w:tc>
          <w:tcPr>
            <w:tcW w:w="0" w:type="auto"/>
            <w:noWrap/>
            <w:hideMark/>
          </w:tcPr>
          <w:p w14:paraId="6E43B80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25404,8</w:t>
            </w:r>
          </w:p>
        </w:tc>
        <w:tc>
          <w:tcPr>
            <w:tcW w:w="0" w:type="auto"/>
            <w:noWrap/>
            <w:hideMark/>
          </w:tcPr>
          <w:p w14:paraId="36F84A3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25,40</w:t>
            </w:r>
          </w:p>
        </w:tc>
      </w:tr>
      <w:tr w:rsidR="00CE04DB" w14:paraId="434AE2AE" w14:textId="77777777" w:rsidTr="00CE04DB">
        <w:trPr>
          <w:trHeight w:val="300"/>
        </w:trPr>
        <w:tc>
          <w:tcPr>
            <w:tcW w:w="0" w:type="auto"/>
            <w:noWrap/>
            <w:hideMark/>
          </w:tcPr>
          <w:p w14:paraId="284819A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hideMark/>
          </w:tcPr>
          <w:p w14:paraId="710D87C4"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0" w:type="auto"/>
            <w:noWrap/>
            <w:hideMark/>
          </w:tcPr>
          <w:p w14:paraId="2F1E517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18164,6</w:t>
            </w:r>
          </w:p>
        </w:tc>
        <w:tc>
          <w:tcPr>
            <w:tcW w:w="0" w:type="auto"/>
            <w:noWrap/>
            <w:hideMark/>
          </w:tcPr>
          <w:p w14:paraId="3927B4A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18,16</w:t>
            </w:r>
          </w:p>
        </w:tc>
      </w:tr>
      <w:tr w:rsidR="00CE04DB" w14:paraId="490D70CC" w14:textId="77777777" w:rsidTr="00CE04DB">
        <w:trPr>
          <w:trHeight w:val="300"/>
        </w:trPr>
        <w:tc>
          <w:tcPr>
            <w:tcW w:w="0" w:type="auto"/>
            <w:noWrap/>
            <w:hideMark/>
          </w:tcPr>
          <w:p w14:paraId="2AE70FE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hideMark/>
          </w:tcPr>
          <w:p w14:paraId="7D598021"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4912 - Transporte férreo de carga</w:t>
            </w:r>
          </w:p>
        </w:tc>
        <w:tc>
          <w:tcPr>
            <w:tcW w:w="0" w:type="auto"/>
            <w:noWrap/>
            <w:hideMark/>
          </w:tcPr>
          <w:p w14:paraId="6D957E2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9816,3</w:t>
            </w:r>
          </w:p>
        </w:tc>
        <w:tc>
          <w:tcPr>
            <w:tcW w:w="0" w:type="auto"/>
            <w:noWrap/>
            <w:hideMark/>
          </w:tcPr>
          <w:p w14:paraId="1B167ED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9,82</w:t>
            </w:r>
          </w:p>
        </w:tc>
      </w:tr>
      <w:tr w:rsidR="00CE04DB" w14:paraId="1436C130" w14:textId="77777777" w:rsidTr="00CE04DB">
        <w:trPr>
          <w:trHeight w:val="600"/>
        </w:trPr>
        <w:tc>
          <w:tcPr>
            <w:tcW w:w="0" w:type="auto"/>
            <w:noWrap/>
            <w:hideMark/>
          </w:tcPr>
          <w:p w14:paraId="23AD28C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hideMark/>
          </w:tcPr>
          <w:p w14:paraId="450194D6"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0" w:type="auto"/>
            <w:noWrap/>
            <w:hideMark/>
          </w:tcPr>
          <w:p w14:paraId="68B7A0F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7391,32</w:t>
            </w:r>
          </w:p>
        </w:tc>
        <w:tc>
          <w:tcPr>
            <w:tcW w:w="0" w:type="auto"/>
            <w:noWrap/>
            <w:hideMark/>
          </w:tcPr>
          <w:p w14:paraId="67A7320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7,39</w:t>
            </w:r>
          </w:p>
        </w:tc>
      </w:tr>
      <w:tr w:rsidR="00CE04DB" w14:paraId="1ABFD7A0" w14:textId="77777777" w:rsidTr="00CE04DB">
        <w:trPr>
          <w:trHeight w:val="300"/>
        </w:trPr>
        <w:tc>
          <w:tcPr>
            <w:tcW w:w="0" w:type="auto"/>
            <w:noWrap/>
            <w:hideMark/>
          </w:tcPr>
          <w:p w14:paraId="139DF9F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0" w:type="auto"/>
            <w:hideMark/>
          </w:tcPr>
          <w:p w14:paraId="2E8B8D64"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5011 - Transporte de pasajeros marítimo y de cabotaje</w:t>
            </w:r>
          </w:p>
        </w:tc>
        <w:tc>
          <w:tcPr>
            <w:tcW w:w="0" w:type="auto"/>
            <w:noWrap/>
            <w:hideMark/>
          </w:tcPr>
          <w:p w14:paraId="3ABBF73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6050,29</w:t>
            </w:r>
          </w:p>
        </w:tc>
        <w:tc>
          <w:tcPr>
            <w:tcW w:w="0" w:type="auto"/>
            <w:noWrap/>
            <w:hideMark/>
          </w:tcPr>
          <w:p w14:paraId="5806DFA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6,05</w:t>
            </w:r>
          </w:p>
        </w:tc>
      </w:tr>
      <w:tr w:rsidR="00CE04DB" w14:paraId="58F94948" w14:textId="77777777" w:rsidTr="00CE04DB">
        <w:trPr>
          <w:trHeight w:val="300"/>
        </w:trPr>
        <w:tc>
          <w:tcPr>
            <w:tcW w:w="0" w:type="auto"/>
            <w:noWrap/>
            <w:hideMark/>
          </w:tcPr>
          <w:p w14:paraId="4CBFDE8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0" w:type="auto"/>
            <w:hideMark/>
          </w:tcPr>
          <w:p w14:paraId="77C9C7B9"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0161 - Actividades de apoyo a la agricultura</w:t>
            </w:r>
          </w:p>
        </w:tc>
        <w:tc>
          <w:tcPr>
            <w:tcW w:w="0" w:type="auto"/>
            <w:noWrap/>
            <w:hideMark/>
          </w:tcPr>
          <w:p w14:paraId="12FFF1C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5914,5</w:t>
            </w:r>
          </w:p>
        </w:tc>
        <w:tc>
          <w:tcPr>
            <w:tcW w:w="0" w:type="auto"/>
            <w:noWrap/>
            <w:hideMark/>
          </w:tcPr>
          <w:p w14:paraId="7FEA422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5,91</w:t>
            </w:r>
          </w:p>
        </w:tc>
      </w:tr>
      <w:tr w:rsidR="00CE04DB" w14:paraId="4D85C1FE" w14:textId="77777777" w:rsidTr="00CE04DB">
        <w:trPr>
          <w:trHeight w:val="300"/>
        </w:trPr>
        <w:tc>
          <w:tcPr>
            <w:tcW w:w="0" w:type="auto"/>
            <w:noWrap/>
            <w:hideMark/>
          </w:tcPr>
          <w:p w14:paraId="6E7D2B1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0" w:type="auto"/>
            <w:hideMark/>
          </w:tcPr>
          <w:p w14:paraId="52EB0CB0"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0" w:type="auto"/>
            <w:noWrap/>
            <w:hideMark/>
          </w:tcPr>
          <w:p w14:paraId="1E52952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5599</w:t>
            </w:r>
          </w:p>
        </w:tc>
        <w:tc>
          <w:tcPr>
            <w:tcW w:w="0" w:type="auto"/>
            <w:noWrap/>
            <w:hideMark/>
          </w:tcPr>
          <w:p w14:paraId="6131C5F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5,60</w:t>
            </w:r>
          </w:p>
        </w:tc>
      </w:tr>
      <w:tr w:rsidR="00CE04DB" w14:paraId="3CF17859" w14:textId="77777777" w:rsidTr="00CE04DB">
        <w:trPr>
          <w:trHeight w:val="300"/>
        </w:trPr>
        <w:tc>
          <w:tcPr>
            <w:tcW w:w="0" w:type="auto"/>
            <w:noWrap/>
            <w:hideMark/>
          </w:tcPr>
          <w:p w14:paraId="1F701ED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0" w:type="auto"/>
            <w:hideMark/>
          </w:tcPr>
          <w:p w14:paraId="2B5CEC36"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0122 - Cultivo de plátano y banano</w:t>
            </w:r>
          </w:p>
        </w:tc>
        <w:tc>
          <w:tcPr>
            <w:tcW w:w="0" w:type="auto"/>
            <w:noWrap/>
            <w:hideMark/>
          </w:tcPr>
          <w:p w14:paraId="26DEAAF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2086,4</w:t>
            </w:r>
          </w:p>
        </w:tc>
        <w:tc>
          <w:tcPr>
            <w:tcW w:w="0" w:type="auto"/>
            <w:noWrap/>
            <w:hideMark/>
          </w:tcPr>
          <w:p w14:paraId="4752577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2,09</w:t>
            </w:r>
          </w:p>
        </w:tc>
      </w:tr>
      <w:tr w:rsidR="00CE04DB" w14:paraId="0C39186A" w14:textId="77777777" w:rsidTr="00CE04DB">
        <w:trPr>
          <w:trHeight w:val="300"/>
        </w:trPr>
        <w:tc>
          <w:tcPr>
            <w:tcW w:w="0" w:type="auto"/>
            <w:noWrap/>
            <w:hideMark/>
          </w:tcPr>
          <w:p w14:paraId="16A2B03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0" w:type="auto"/>
            <w:hideMark/>
          </w:tcPr>
          <w:p w14:paraId="7A4E3B0A"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4210 - Construcción de carreteras y vías de ferrocarril</w:t>
            </w:r>
          </w:p>
        </w:tc>
        <w:tc>
          <w:tcPr>
            <w:tcW w:w="0" w:type="auto"/>
            <w:noWrap/>
            <w:hideMark/>
          </w:tcPr>
          <w:p w14:paraId="263BD66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947</w:t>
            </w:r>
          </w:p>
        </w:tc>
        <w:tc>
          <w:tcPr>
            <w:tcW w:w="0" w:type="auto"/>
            <w:noWrap/>
            <w:hideMark/>
          </w:tcPr>
          <w:p w14:paraId="609D43A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0,95</w:t>
            </w:r>
          </w:p>
        </w:tc>
      </w:tr>
    </w:tbl>
    <w:p w14:paraId="056A5D93" w14:textId="77777777"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 </w:t>
      </w:r>
    </w:p>
    <w:p w14:paraId="7075D715" w14:textId="77777777" w:rsidR="00CE04DB" w:rsidRDefault="00CE04DB" w:rsidP="00CE04DB">
      <w:pPr>
        <w:spacing w:after="200" w:line="276" w:lineRule="auto"/>
        <w:jc w:val="both"/>
        <w:rPr>
          <w:rFonts w:ascii="Arial" w:hAnsi="Arial" w:cs="Arial"/>
          <w:b/>
          <w:bCs/>
          <w:color w:val="000000"/>
          <w:sz w:val="22"/>
          <w:szCs w:val="22"/>
        </w:rPr>
      </w:pPr>
    </w:p>
    <w:p w14:paraId="73C925DB" w14:textId="6338E52B" w:rsidR="00CE04DB" w:rsidRPr="00F938E1" w:rsidRDefault="004027B5" w:rsidP="004027B5">
      <w:pPr>
        <w:pStyle w:val="Descripcin"/>
        <w:rPr>
          <w:b w:val="0"/>
          <w:lang w:val="es-ES"/>
        </w:rPr>
      </w:pPr>
      <w:bookmarkStart w:id="79" w:name="_Toc65757897"/>
      <w:r>
        <w:rPr>
          <w:lang w:val="es-ES"/>
        </w:rPr>
        <w:t>Figura 13</w:t>
      </w:r>
      <w:r w:rsidR="00CE04DB" w:rsidRPr="00CC71AC">
        <w:rPr>
          <w:lang w:val="es-ES"/>
        </w:rPr>
        <w:t xml:space="preserve">. </w:t>
      </w:r>
      <w:r w:rsidR="00CE04DB" w:rsidRPr="00F938E1">
        <w:rPr>
          <w:b w:val="0"/>
          <w:lang w:val="es-ES"/>
        </w:rPr>
        <w:t>Principales Actividades Económicas – CIIU 4.0. A.C. de generación de residuos peligrosos, 2018.</w:t>
      </w:r>
      <w:bookmarkEnd w:id="79"/>
      <w:r w:rsidR="00CE04DB" w:rsidRPr="00F938E1">
        <w:rPr>
          <w:b w:val="0"/>
          <w:lang w:val="es-ES"/>
        </w:rPr>
        <w:t xml:space="preserve"> </w:t>
      </w:r>
    </w:p>
    <w:p w14:paraId="06BE2BB0" w14:textId="77777777" w:rsidR="00CE04DB" w:rsidRDefault="00CE04DB" w:rsidP="00CE04DB">
      <w:pPr>
        <w:jc w:val="both"/>
        <w:rPr>
          <w:rFonts w:ascii="Arial" w:hAnsi="Arial" w:cs="Arial"/>
          <w:b/>
          <w:sz w:val="22"/>
          <w:szCs w:val="22"/>
        </w:rPr>
      </w:pPr>
      <w:r>
        <w:rPr>
          <w:rFonts w:ascii="Arial" w:hAnsi="Arial" w:cs="Arial"/>
          <w:b/>
          <w:noProof/>
          <w:sz w:val="22"/>
          <w:szCs w:val="22"/>
          <w:lang w:val="es-CO" w:eastAsia="es-CO"/>
        </w:rPr>
        <w:lastRenderedPageBreak/>
        <w:drawing>
          <wp:inline distT="0" distB="0" distL="0" distR="0" wp14:anchorId="0A496888" wp14:editId="3D3BCCD9">
            <wp:extent cx="5612130" cy="3448050"/>
            <wp:effectExtent l="0" t="0" r="127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2-16 a la(s) 9.42.07 a. m..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3448050"/>
                    </a:xfrm>
                    <a:prstGeom prst="rect">
                      <a:avLst/>
                    </a:prstGeom>
                  </pic:spPr>
                </pic:pic>
              </a:graphicData>
            </a:graphic>
          </wp:inline>
        </w:drawing>
      </w:r>
    </w:p>
    <w:p w14:paraId="489EAC6B" w14:textId="77777777"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 </w:t>
      </w:r>
    </w:p>
    <w:p w14:paraId="2796CEE3" w14:textId="77777777" w:rsidR="00CE04DB" w:rsidRDefault="00CE04DB" w:rsidP="00CE04DB">
      <w:pPr>
        <w:jc w:val="both"/>
        <w:rPr>
          <w:rFonts w:ascii="Arial" w:eastAsia="Times New Roman" w:hAnsi="Arial" w:cs="Arial"/>
        </w:rPr>
      </w:pPr>
    </w:p>
    <w:p w14:paraId="094C9728" w14:textId="77777777" w:rsidR="00CE04DB" w:rsidRDefault="00CE04DB" w:rsidP="00CE04DB">
      <w:pPr>
        <w:jc w:val="both"/>
        <w:rPr>
          <w:rFonts w:ascii="Arial" w:eastAsia="Times New Roman" w:hAnsi="Arial" w:cs="Arial"/>
        </w:rPr>
      </w:pPr>
    </w:p>
    <w:p w14:paraId="5A4F85AA" w14:textId="77777777" w:rsidR="00CE04DB" w:rsidRDefault="00CE04DB" w:rsidP="00CE04DB">
      <w:pPr>
        <w:jc w:val="both"/>
        <w:rPr>
          <w:rFonts w:ascii="Arial" w:eastAsia="Times New Roman" w:hAnsi="Arial" w:cs="Arial"/>
        </w:rPr>
      </w:pPr>
    </w:p>
    <w:p w14:paraId="41FD5825" w14:textId="77777777" w:rsidR="00F938E1" w:rsidRDefault="00F938E1" w:rsidP="00CE04DB">
      <w:pPr>
        <w:jc w:val="both"/>
        <w:rPr>
          <w:rFonts w:ascii="Arial" w:eastAsia="Times New Roman" w:hAnsi="Arial" w:cs="Arial"/>
        </w:rPr>
      </w:pPr>
    </w:p>
    <w:p w14:paraId="2F2B624D" w14:textId="77777777" w:rsidR="00F938E1" w:rsidRDefault="00F938E1" w:rsidP="00CE04DB">
      <w:pPr>
        <w:jc w:val="both"/>
        <w:rPr>
          <w:rFonts w:ascii="Arial" w:eastAsia="Times New Roman" w:hAnsi="Arial" w:cs="Arial"/>
        </w:rPr>
      </w:pPr>
    </w:p>
    <w:p w14:paraId="3FE4A914" w14:textId="77777777" w:rsidR="00F938E1" w:rsidRPr="00CE04DB" w:rsidRDefault="00F938E1" w:rsidP="00CE04DB">
      <w:pPr>
        <w:jc w:val="both"/>
        <w:rPr>
          <w:rFonts w:ascii="Arial" w:eastAsia="Times New Roman" w:hAnsi="Arial" w:cs="Arial"/>
        </w:rPr>
      </w:pPr>
    </w:p>
    <w:p w14:paraId="61C2EBAB" w14:textId="5AAB9D48" w:rsidR="006706ED" w:rsidRPr="00ED3916" w:rsidRDefault="00ED3916" w:rsidP="00ED3916">
      <w:pPr>
        <w:pStyle w:val="Ttulo2"/>
        <w:numPr>
          <w:ilvl w:val="1"/>
          <w:numId w:val="8"/>
        </w:numPr>
        <w:rPr>
          <w:rFonts w:ascii="Arial" w:hAnsi="Arial" w:cs="Arial"/>
          <w:b/>
          <w:bCs/>
          <w:color w:val="000000" w:themeColor="text1"/>
          <w:sz w:val="22"/>
          <w:szCs w:val="22"/>
          <w:lang w:val="es-ES"/>
        </w:rPr>
      </w:pPr>
      <w:bookmarkStart w:id="80" w:name="_Toc69808053"/>
      <w:r>
        <w:rPr>
          <w:rFonts w:ascii="Arial" w:hAnsi="Arial" w:cs="Arial"/>
          <w:b/>
          <w:bCs/>
          <w:color w:val="000000" w:themeColor="text1"/>
          <w:sz w:val="22"/>
          <w:szCs w:val="22"/>
          <w:lang w:val="es-ES"/>
        </w:rPr>
        <w:t>Cantidad anual de residuos o desechos peligrosos manejados por el generador o a través de terceros por actividad económica CIIU.</w:t>
      </w:r>
      <w:bookmarkEnd w:id="80"/>
      <w:r>
        <w:rPr>
          <w:rFonts w:ascii="Arial" w:hAnsi="Arial" w:cs="Arial"/>
          <w:b/>
          <w:bCs/>
          <w:color w:val="000000" w:themeColor="text1"/>
          <w:sz w:val="22"/>
          <w:szCs w:val="22"/>
          <w:lang w:val="es-ES"/>
        </w:rPr>
        <w:t xml:space="preserve"> </w:t>
      </w:r>
    </w:p>
    <w:p w14:paraId="3D33C920" w14:textId="77777777" w:rsidR="00CE04DB" w:rsidRDefault="00CE04DB" w:rsidP="00F938E1">
      <w:pPr>
        <w:rPr>
          <w:rFonts w:ascii="Arial" w:hAnsi="Arial" w:cs="Arial"/>
          <w:sz w:val="22"/>
          <w:szCs w:val="22"/>
          <w:lang w:val="es-ES"/>
        </w:rPr>
      </w:pPr>
    </w:p>
    <w:p w14:paraId="06B7B269"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Teniendo en cuenta las diferentes actividades productivas identificadas en el Registro de Generadores de RESPEL, es posible establecer la relación de la cantidad de residuos peligrosos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77777777" w:rsidR="00CE04DB" w:rsidRDefault="00CE04DB" w:rsidP="00CE04DB">
      <w:pPr>
        <w:jc w:val="both"/>
        <w:rPr>
          <w:rFonts w:ascii="Arial" w:hAnsi="Arial" w:cs="Arial"/>
          <w:sz w:val="22"/>
          <w:szCs w:val="22"/>
          <w:lang w:val="es-ES"/>
        </w:rPr>
      </w:pPr>
    </w:p>
    <w:p w14:paraId="5FD417B7" w14:textId="77777777" w:rsidR="00CE04DB" w:rsidRDefault="00CE04DB" w:rsidP="00CE04DB">
      <w:pPr>
        <w:jc w:val="both"/>
        <w:rPr>
          <w:rFonts w:ascii="Arial" w:hAnsi="Arial" w:cs="Arial"/>
          <w:sz w:val="22"/>
          <w:szCs w:val="22"/>
          <w:lang w:val="es-ES"/>
        </w:rPr>
      </w:pPr>
    </w:p>
    <w:p w14:paraId="669EBD6A" w14:textId="2A1ED58F" w:rsidR="00CE04DB" w:rsidRPr="006B4D39" w:rsidRDefault="00CE04DB" w:rsidP="006B4D39">
      <w:pPr>
        <w:pStyle w:val="Descripcin"/>
      </w:pPr>
      <w:bookmarkStart w:id="81" w:name="_Toc65746596"/>
      <w:bookmarkStart w:id="82" w:name="_Toc65746879"/>
      <w:bookmarkStart w:id="83" w:name="_Toc65746982"/>
      <w:bookmarkStart w:id="84" w:name="_Toc65747034"/>
      <w:bookmarkStart w:id="85" w:name="_Toc65747155"/>
      <w:bookmarkStart w:id="86" w:name="_Toc65757898"/>
      <w:r w:rsidRPr="006B4D39">
        <w:t xml:space="preserve">Tabla </w:t>
      </w:r>
      <w:r w:rsidR="006B4D39" w:rsidRPr="006B4D39">
        <w:t>5</w:t>
      </w:r>
      <w:r w:rsidRPr="006B4D39">
        <w:t xml:space="preserve">. </w:t>
      </w:r>
      <w:r w:rsidRPr="00F938E1">
        <w:rPr>
          <w:b w:val="0"/>
        </w:rPr>
        <w:t>Almacenamiento, Aprovechamiento, Tratamiento y Disposición Final por el generador o a través de un tercero por Actividad Productiva CIIU 4.0. A.C., 2018.</w:t>
      </w:r>
      <w:bookmarkEnd w:id="81"/>
      <w:bookmarkEnd w:id="82"/>
      <w:bookmarkEnd w:id="83"/>
      <w:bookmarkEnd w:id="84"/>
      <w:bookmarkEnd w:id="85"/>
      <w:bookmarkEnd w:id="86"/>
    </w:p>
    <w:tbl>
      <w:tblPr>
        <w:tblStyle w:val="Cuadrculadetablaclara"/>
        <w:tblW w:w="0" w:type="auto"/>
        <w:tblLook w:val="04A0" w:firstRow="1" w:lastRow="0" w:firstColumn="1" w:lastColumn="0" w:noHBand="0" w:noVBand="1"/>
      </w:tblPr>
      <w:tblGrid>
        <w:gridCol w:w="2553"/>
        <w:gridCol w:w="1777"/>
        <w:gridCol w:w="1854"/>
        <w:gridCol w:w="1353"/>
        <w:gridCol w:w="1291"/>
      </w:tblGrid>
      <w:tr w:rsidR="00CE04DB" w14:paraId="0762E341" w14:textId="77777777" w:rsidTr="00D2095D">
        <w:trPr>
          <w:trHeight w:val="300"/>
          <w:tblHeader/>
        </w:trPr>
        <w:tc>
          <w:tcPr>
            <w:tcW w:w="2553" w:type="dxa"/>
            <w:shd w:val="clear" w:color="auto" w:fill="BDD6EE" w:themeFill="accent5" w:themeFillTint="66"/>
            <w:vAlign w:val="center"/>
            <w:hideMark/>
          </w:tcPr>
          <w:p w14:paraId="72D587F6"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1777" w:type="dxa"/>
            <w:shd w:val="clear" w:color="auto" w:fill="BDD6EE" w:themeFill="accent5" w:themeFillTint="66"/>
            <w:vAlign w:val="center"/>
            <w:hideMark/>
          </w:tcPr>
          <w:p w14:paraId="04CDDD42"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Almacenamiento</w:t>
            </w:r>
          </w:p>
        </w:tc>
        <w:tc>
          <w:tcPr>
            <w:tcW w:w="0" w:type="auto"/>
            <w:shd w:val="clear" w:color="auto" w:fill="BDD6EE" w:themeFill="accent5" w:themeFillTint="66"/>
            <w:vAlign w:val="center"/>
            <w:hideMark/>
          </w:tcPr>
          <w:p w14:paraId="68ADEE3D"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Aprovechamiento</w:t>
            </w:r>
          </w:p>
        </w:tc>
        <w:tc>
          <w:tcPr>
            <w:tcW w:w="0" w:type="auto"/>
            <w:shd w:val="clear" w:color="auto" w:fill="BDD6EE" w:themeFill="accent5" w:themeFillTint="66"/>
            <w:vAlign w:val="center"/>
            <w:hideMark/>
          </w:tcPr>
          <w:p w14:paraId="73997C04"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Tratamiento</w:t>
            </w:r>
          </w:p>
        </w:tc>
        <w:tc>
          <w:tcPr>
            <w:tcW w:w="0" w:type="auto"/>
            <w:shd w:val="clear" w:color="auto" w:fill="BDD6EE" w:themeFill="accent5" w:themeFillTint="66"/>
            <w:vAlign w:val="center"/>
            <w:hideMark/>
          </w:tcPr>
          <w:p w14:paraId="623787D5"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Disposición Final</w:t>
            </w:r>
          </w:p>
        </w:tc>
      </w:tr>
      <w:tr w:rsidR="00CE04DB" w14:paraId="0AE83F0B" w14:textId="77777777" w:rsidTr="00CE04DB">
        <w:trPr>
          <w:trHeight w:val="300"/>
        </w:trPr>
        <w:tc>
          <w:tcPr>
            <w:tcW w:w="2553" w:type="dxa"/>
            <w:vAlign w:val="center"/>
            <w:hideMark/>
          </w:tcPr>
          <w:p w14:paraId="77B4E52A"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0121 - Cultivo de frutas tropicales y subtropicales</w:t>
            </w:r>
          </w:p>
        </w:tc>
        <w:tc>
          <w:tcPr>
            <w:tcW w:w="1777" w:type="dxa"/>
            <w:vAlign w:val="center"/>
            <w:hideMark/>
          </w:tcPr>
          <w:p w14:paraId="71C8711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1A6A04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0,1</w:t>
            </w:r>
          </w:p>
        </w:tc>
        <w:tc>
          <w:tcPr>
            <w:tcW w:w="0" w:type="auto"/>
            <w:vAlign w:val="center"/>
            <w:hideMark/>
          </w:tcPr>
          <w:p w14:paraId="605F641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68F84D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206,9</w:t>
            </w:r>
          </w:p>
        </w:tc>
      </w:tr>
      <w:tr w:rsidR="00CE04DB" w14:paraId="0BCE3294" w14:textId="77777777" w:rsidTr="00CE04DB">
        <w:trPr>
          <w:trHeight w:val="300"/>
        </w:trPr>
        <w:tc>
          <w:tcPr>
            <w:tcW w:w="2553" w:type="dxa"/>
            <w:vAlign w:val="center"/>
            <w:hideMark/>
          </w:tcPr>
          <w:p w14:paraId="0AC7440B"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0122 - Cultivo de plátano y banano</w:t>
            </w:r>
          </w:p>
        </w:tc>
        <w:tc>
          <w:tcPr>
            <w:tcW w:w="1777" w:type="dxa"/>
            <w:vAlign w:val="center"/>
            <w:hideMark/>
          </w:tcPr>
          <w:p w14:paraId="198A129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38,09</w:t>
            </w:r>
          </w:p>
        </w:tc>
        <w:tc>
          <w:tcPr>
            <w:tcW w:w="0" w:type="auto"/>
            <w:vAlign w:val="center"/>
            <w:hideMark/>
          </w:tcPr>
          <w:p w14:paraId="60F723D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119,76</w:t>
            </w:r>
          </w:p>
        </w:tc>
        <w:tc>
          <w:tcPr>
            <w:tcW w:w="0" w:type="auto"/>
            <w:vAlign w:val="center"/>
            <w:hideMark/>
          </w:tcPr>
          <w:p w14:paraId="0426967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86,65</w:t>
            </w:r>
          </w:p>
        </w:tc>
        <w:tc>
          <w:tcPr>
            <w:tcW w:w="0" w:type="auto"/>
            <w:vAlign w:val="center"/>
            <w:hideMark/>
          </w:tcPr>
          <w:p w14:paraId="576654C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1961,66</w:t>
            </w:r>
          </w:p>
        </w:tc>
      </w:tr>
      <w:tr w:rsidR="00CE04DB" w14:paraId="1FE4040C" w14:textId="77777777" w:rsidTr="00CE04DB">
        <w:trPr>
          <w:trHeight w:val="300"/>
        </w:trPr>
        <w:tc>
          <w:tcPr>
            <w:tcW w:w="2553" w:type="dxa"/>
            <w:vAlign w:val="center"/>
            <w:hideMark/>
          </w:tcPr>
          <w:p w14:paraId="00770FAB"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lastRenderedPageBreak/>
              <w:t>0144 - Cría de ganado porcino</w:t>
            </w:r>
          </w:p>
        </w:tc>
        <w:tc>
          <w:tcPr>
            <w:tcW w:w="1777" w:type="dxa"/>
            <w:vAlign w:val="center"/>
            <w:hideMark/>
          </w:tcPr>
          <w:p w14:paraId="72A0B39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1A158E1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7F96B5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696BD2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120</w:t>
            </w:r>
          </w:p>
        </w:tc>
      </w:tr>
      <w:tr w:rsidR="00CE04DB" w14:paraId="09DFE7E6" w14:textId="77777777" w:rsidTr="00CE04DB">
        <w:trPr>
          <w:trHeight w:val="300"/>
        </w:trPr>
        <w:tc>
          <w:tcPr>
            <w:tcW w:w="2553" w:type="dxa"/>
            <w:vAlign w:val="center"/>
            <w:hideMark/>
          </w:tcPr>
          <w:p w14:paraId="097C09A5"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0150 - Explotación mixta (agrícola y pecuaria)</w:t>
            </w:r>
          </w:p>
        </w:tc>
        <w:tc>
          <w:tcPr>
            <w:tcW w:w="1777" w:type="dxa"/>
            <w:vAlign w:val="center"/>
            <w:hideMark/>
          </w:tcPr>
          <w:p w14:paraId="768AA4C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FE05C1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0,1</w:t>
            </w:r>
          </w:p>
        </w:tc>
        <w:tc>
          <w:tcPr>
            <w:tcW w:w="0" w:type="auto"/>
            <w:vAlign w:val="center"/>
            <w:hideMark/>
          </w:tcPr>
          <w:p w14:paraId="1D3959C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C364AC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46,27</w:t>
            </w:r>
          </w:p>
        </w:tc>
      </w:tr>
      <w:tr w:rsidR="00CE04DB" w14:paraId="343512CF" w14:textId="77777777" w:rsidTr="00CE04DB">
        <w:trPr>
          <w:trHeight w:val="300"/>
        </w:trPr>
        <w:tc>
          <w:tcPr>
            <w:tcW w:w="2553" w:type="dxa"/>
            <w:vAlign w:val="center"/>
            <w:hideMark/>
          </w:tcPr>
          <w:p w14:paraId="6DD02517"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0161 - Actividades de apoyo a la agricultura</w:t>
            </w:r>
          </w:p>
        </w:tc>
        <w:tc>
          <w:tcPr>
            <w:tcW w:w="1777" w:type="dxa"/>
            <w:vAlign w:val="center"/>
            <w:hideMark/>
          </w:tcPr>
          <w:p w14:paraId="652BC89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3907,5</w:t>
            </w:r>
          </w:p>
        </w:tc>
        <w:tc>
          <w:tcPr>
            <w:tcW w:w="0" w:type="auto"/>
            <w:vAlign w:val="center"/>
            <w:hideMark/>
          </w:tcPr>
          <w:p w14:paraId="5BBAE54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BF9C26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w:t>
            </w:r>
          </w:p>
        </w:tc>
        <w:tc>
          <w:tcPr>
            <w:tcW w:w="0" w:type="auto"/>
            <w:vAlign w:val="center"/>
            <w:hideMark/>
          </w:tcPr>
          <w:p w14:paraId="27A3064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4589</w:t>
            </w:r>
          </w:p>
        </w:tc>
      </w:tr>
      <w:tr w:rsidR="00CE04DB" w14:paraId="64CBA028" w14:textId="77777777" w:rsidTr="00CE04DB">
        <w:trPr>
          <w:trHeight w:val="300"/>
        </w:trPr>
        <w:tc>
          <w:tcPr>
            <w:tcW w:w="2553" w:type="dxa"/>
            <w:vAlign w:val="center"/>
            <w:hideMark/>
          </w:tcPr>
          <w:p w14:paraId="731F6570"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0162 - Actividades de apoyo a la ganadería</w:t>
            </w:r>
          </w:p>
        </w:tc>
        <w:tc>
          <w:tcPr>
            <w:tcW w:w="1777" w:type="dxa"/>
            <w:vAlign w:val="center"/>
            <w:hideMark/>
          </w:tcPr>
          <w:p w14:paraId="16837C8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D4C8D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0CCECEC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4E087E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187,69</w:t>
            </w:r>
          </w:p>
        </w:tc>
      </w:tr>
      <w:tr w:rsidR="00CE04DB" w14:paraId="6AFED9BD" w14:textId="77777777" w:rsidTr="00CE04DB">
        <w:trPr>
          <w:trHeight w:val="300"/>
        </w:trPr>
        <w:tc>
          <w:tcPr>
            <w:tcW w:w="2553" w:type="dxa"/>
            <w:vAlign w:val="center"/>
            <w:hideMark/>
          </w:tcPr>
          <w:p w14:paraId="72CC118B"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0510 - Extracción de hulla (carbón de piedra)</w:t>
            </w:r>
          </w:p>
        </w:tc>
        <w:tc>
          <w:tcPr>
            <w:tcW w:w="1777" w:type="dxa"/>
            <w:vAlign w:val="center"/>
            <w:hideMark/>
          </w:tcPr>
          <w:p w14:paraId="19C9FAB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420</w:t>
            </w:r>
          </w:p>
        </w:tc>
        <w:tc>
          <w:tcPr>
            <w:tcW w:w="0" w:type="auto"/>
            <w:vAlign w:val="center"/>
            <w:hideMark/>
          </w:tcPr>
          <w:p w14:paraId="74A4ADE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264464,18</w:t>
            </w:r>
          </w:p>
        </w:tc>
        <w:tc>
          <w:tcPr>
            <w:tcW w:w="0" w:type="auto"/>
            <w:vAlign w:val="center"/>
            <w:hideMark/>
          </w:tcPr>
          <w:p w14:paraId="6CAF515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231653,42</w:t>
            </w:r>
          </w:p>
        </w:tc>
        <w:tc>
          <w:tcPr>
            <w:tcW w:w="0" w:type="auto"/>
            <w:vAlign w:val="center"/>
            <w:hideMark/>
          </w:tcPr>
          <w:p w14:paraId="1CCFCD2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498</w:t>
            </w:r>
          </w:p>
        </w:tc>
      </w:tr>
      <w:tr w:rsidR="00CE04DB" w14:paraId="4FE8F25F" w14:textId="77777777" w:rsidTr="00CE04DB">
        <w:trPr>
          <w:trHeight w:val="300"/>
        </w:trPr>
        <w:tc>
          <w:tcPr>
            <w:tcW w:w="2553" w:type="dxa"/>
            <w:vAlign w:val="center"/>
            <w:hideMark/>
          </w:tcPr>
          <w:p w14:paraId="4DF40FCF"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0610 - Extracción de petróleo crudo</w:t>
            </w:r>
          </w:p>
        </w:tc>
        <w:tc>
          <w:tcPr>
            <w:tcW w:w="1777" w:type="dxa"/>
            <w:vAlign w:val="center"/>
            <w:hideMark/>
          </w:tcPr>
          <w:p w14:paraId="270F649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1493FB3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2580</w:t>
            </w:r>
          </w:p>
        </w:tc>
        <w:tc>
          <w:tcPr>
            <w:tcW w:w="0" w:type="auto"/>
            <w:vAlign w:val="center"/>
            <w:hideMark/>
          </w:tcPr>
          <w:p w14:paraId="0C19ED9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791733,24</w:t>
            </w:r>
          </w:p>
        </w:tc>
        <w:tc>
          <w:tcPr>
            <w:tcW w:w="0" w:type="auto"/>
            <w:vAlign w:val="center"/>
            <w:hideMark/>
          </w:tcPr>
          <w:p w14:paraId="59BD581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8821</w:t>
            </w:r>
          </w:p>
        </w:tc>
      </w:tr>
      <w:tr w:rsidR="00CE04DB" w14:paraId="4279A876" w14:textId="77777777" w:rsidTr="00CE04DB">
        <w:trPr>
          <w:trHeight w:val="300"/>
        </w:trPr>
        <w:tc>
          <w:tcPr>
            <w:tcW w:w="2553" w:type="dxa"/>
            <w:vAlign w:val="center"/>
            <w:hideMark/>
          </w:tcPr>
          <w:p w14:paraId="36A71110"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0620 - Extracción de gas natural</w:t>
            </w:r>
          </w:p>
        </w:tc>
        <w:tc>
          <w:tcPr>
            <w:tcW w:w="1777" w:type="dxa"/>
            <w:vAlign w:val="center"/>
            <w:hideMark/>
          </w:tcPr>
          <w:p w14:paraId="4246518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vAlign w:val="center"/>
            <w:hideMark/>
          </w:tcPr>
          <w:p w14:paraId="1EB2832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15E6A9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370</w:t>
            </w:r>
          </w:p>
        </w:tc>
        <w:tc>
          <w:tcPr>
            <w:tcW w:w="0" w:type="auto"/>
            <w:vAlign w:val="center"/>
            <w:hideMark/>
          </w:tcPr>
          <w:p w14:paraId="5E2B697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5A3763FB" w14:textId="77777777" w:rsidTr="00CE04DB">
        <w:trPr>
          <w:trHeight w:val="600"/>
        </w:trPr>
        <w:tc>
          <w:tcPr>
            <w:tcW w:w="2553" w:type="dxa"/>
            <w:vAlign w:val="center"/>
            <w:hideMark/>
          </w:tcPr>
          <w:p w14:paraId="5040937A"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0811 - Extracción de piedra, arena, arcillas comunes, yeso y anhidrita</w:t>
            </w:r>
          </w:p>
        </w:tc>
        <w:tc>
          <w:tcPr>
            <w:tcW w:w="1777" w:type="dxa"/>
            <w:vAlign w:val="center"/>
            <w:hideMark/>
          </w:tcPr>
          <w:p w14:paraId="58669CA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235</w:t>
            </w:r>
          </w:p>
        </w:tc>
        <w:tc>
          <w:tcPr>
            <w:tcW w:w="0" w:type="auto"/>
            <w:vAlign w:val="center"/>
            <w:hideMark/>
          </w:tcPr>
          <w:p w14:paraId="739419F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1240</w:t>
            </w:r>
          </w:p>
        </w:tc>
        <w:tc>
          <w:tcPr>
            <w:tcW w:w="0" w:type="auto"/>
            <w:vAlign w:val="center"/>
            <w:hideMark/>
          </w:tcPr>
          <w:p w14:paraId="13B40EA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DA2663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130</w:t>
            </w:r>
          </w:p>
        </w:tc>
      </w:tr>
      <w:tr w:rsidR="00CE04DB" w14:paraId="4D718A2C" w14:textId="77777777" w:rsidTr="00CE04DB">
        <w:trPr>
          <w:trHeight w:val="600"/>
        </w:trPr>
        <w:tc>
          <w:tcPr>
            <w:tcW w:w="2553" w:type="dxa"/>
            <w:vAlign w:val="center"/>
            <w:hideMark/>
          </w:tcPr>
          <w:p w14:paraId="1A036988"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1777" w:type="dxa"/>
            <w:vAlign w:val="center"/>
            <w:hideMark/>
          </w:tcPr>
          <w:p w14:paraId="0FF4359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5172</w:t>
            </w:r>
          </w:p>
        </w:tc>
        <w:tc>
          <w:tcPr>
            <w:tcW w:w="0" w:type="auto"/>
            <w:vAlign w:val="center"/>
            <w:hideMark/>
          </w:tcPr>
          <w:p w14:paraId="26B98C2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8286,83</w:t>
            </w:r>
          </w:p>
        </w:tc>
        <w:tc>
          <w:tcPr>
            <w:tcW w:w="0" w:type="auto"/>
            <w:vAlign w:val="center"/>
            <w:hideMark/>
          </w:tcPr>
          <w:p w14:paraId="3742458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5536,84</w:t>
            </w:r>
          </w:p>
        </w:tc>
        <w:tc>
          <w:tcPr>
            <w:tcW w:w="0" w:type="auto"/>
            <w:vAlign w:val="center"/>
            <w:hideMark/>
          </w:tcPr>
          <w:p w14:paraId="0473117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23552,04</w:t>
            </w:r>
          </w:p>
        </w:tc>
      </w:tr>
      <w:tr w:rsidR="00CE04DB" w14:paraId="5ACB06F1" w14:textId="77777777" w:rsidTr="00CE04DB">
        <w:trPr>
          <w:trHeight w:val="300"/>
        </w:trPr>
        <w:tc>
          <w:tcPr>
            <w:tcW w:w="2553" w:type="dxa"/>
            <w:vAlign w:val="center"/>
            <w:hideMark/>
          </w:tcPr>
          <w:p w14:paraId="17CE9D91"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1090 - Elaboración de alimentos preparados para animales</w:t>
            </w:r>
          </w:p>
        </w:tc>
        <w:tc>
          <w:tcPr>
            <w:tcW w:w="1777" w:type="dxa"/>
            <w:vAlign w:val="center"/>
            <w:hideMark/>
          </w:tcPr>
          <w:p w14:paraId="6C7F868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3582A5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620</w:t>
            </w:r>
          </w:p>
        </w:tc>
        <w:tc>
          <w:tcPr>
            <w:tcW w:w="0" w:type="auto"/>
            <w:vAlign w:val="center"/>
            <w:hideMark/>
          </w:tcPr>
          <w:p w14:paraId="185CB12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70520E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42B807D0" w14:textId="77777777" w:rsidTr="00CE04DB">
        <w:trPr>
          <w:trHeight w:val="600"/>
        </w:trPr>
        <w:tc>
          <w:tcPr>
            <w:tcW w:w="2553" w:type="dxa"/>
            <w:vAlign w:val="center"/>
            <w:hideMark/>
          </w:tcPr>
          <w:p w14:paraId="39D63606"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2395 - Fabricación de artículos de hormigón, cemento y yeso</w:t>
            </w:r>
          </w:p>
        </w:tc>
        <w:tc>
          <w:tcPr>
            <w:tcW w:w="1777" w:type="dxa"/>
            <w:vAlign w:val="center"/>
            <w:hideMark/>
          </w:tcPr>
          <w:p w14:paraId="69E3624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533E901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570</w:t>
            </w:r>
          </w:p>
        </w:tc>
        <w:tc>
          <w:tcPr>
            <w:tcW w:w="0" w:type="auto"/>
            <w:vAlign w:val="center"/>
            <w:hideMark/>
          </w:tcPr>
          <w:p w14:paraId="222BA39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F2ED54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2BD0D521" w14:textId="77777777" w:rsidTr="00CE04DB">
        <w:trPr>
          <w:trHeight w:val="300"/>
        </w:trPr>
        <w:tc>
          <w:tcPr>
            <w:tcW w:w="2553" w:type="dxa"/>
            <w:vAlign w:val="center"/>
            <w:hideMark/>
          </w:tcPr>
          <w:p w14:paraId="2910914D"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3512 - Transmisión de energía eléctrica</w:t>
            </w:r>
          </w:p>
        </w:tc>
        <w:tc>
          <w:tcPr>
            <w:tcW w:w="1777" w:type="dxa"/>
            <w:vAlign w:val="center"/>
            <w:hideMark/>
          </w:tcPr>
          <w:p w14:paraId="7BA30F8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997EF6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vAlign w:val="center"/>
            <w:hideMark/>
          </w:tcPr>
          <w:p w14:paraId="14C948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vAlign w:val="center"/>
            <w:hideMark/>
          </w:tcPr>
          <w:p w14:paraId="08E09C1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114,3</w:t>
            </w:r>
          </w:p>
        </w:tc>
      </w:tr>
      <w:tr w:rsidR="00CE04DB" w14:paraId="04EE9CD9" w14:textId="77777777" w:rsidTr="00CE04DB">
        <w:trPr>
          <w:trHeight w:val="300"/>
        </w:trPr>
        <w:tc>
          <w:tcPr>
            <w:tcW w:w="2553" w:type="dxa"/>
            <w:vAlign w:val="center"/>
            <w:hideMark/>
          </w:tcPr>
          <w:p w14:paraId="058D245D"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3821 - Tratamiento y disposición de desechos no peligrosos</w:t>
            </w:r>
          </w:p>
        </w:tc>
        <w:tc>
          <w:tcPr>
            <w:tcW w:w="1777" w:type="dxa"/>
            <w:vAlign w:val="center"/>
            <w:hideMark/>
          </w:tcPr>
          <w:p w14:paraId="12B8C14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54DC85A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B0154D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D20231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935</w:t>
            </w:r>
          </w:p>
        </w:tc>
      </w:tr>
      <w:tr w:rsidR="00CE04DB" w14:paraId="626FA7C9" w14:textId="77777777" w:rsidTr="00CE04DB">
        <w:trPr>
          <w:trHeight w:val="300"/>
        </w:trPr>
        <w:tc>
          <w:tcPr>
            <w:tcW w:w="2553" w:type="dxa"/>
            <w:vAlign w:val="center"/>
            <w:hideMark/>
          </w:tcPr>
          <w:p w14:paraId="5103D792"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4210 - Construcción de carreteras y vías de ferrocarril</w:t>
            </w:r>
          </w:p>
        </w:tc>
        <w:tc>
          <w:tcPr>
            <w:tcW w:w="1777" w:type="dxa"/>
            <w:vAlign w:val="center"/>
            <w:hideMark/>
          </w:tcPr>
          <w:p w14:paraId="1B71D25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89FD07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330</w:t>
            </w:r>
          </w:p>
        </w:tc>
        <w:tc>
          <w:tcPr>
            <w:tcW w:w="0" w:type="auto"/>
            <w:vAlign w:val="center"/>
            <w:hideMark/>
          </w:tcPr>
          <w:p w14:paraId="260E26A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07EE779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617</w:t>
            </w:r>
          </w:p>
        </w:tc>
      </w:tr>
      <w:tr w:rsidR="00CE04DB" w14:paraId="64A8597E" w14:textId="77777777" w:rsidTr="00CE04DB">
        <w:trPr>
          <w:trHeight w:val="300"/>
        </w:trPr>
        <w:tc>
          <w:tcPr>
            <w:tcW w:w="2553" w:type="dxa"/>
            <w:vAlign w:val="center"/>
            <w:hideMark/>
          </w:tcPr>
          <w:p w14:paraId="7084BD7B"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4290 - Construcción de otras obras de ingeniería civil</w:t>
            </w:r>
          </w:p>
        </w:tc>
        <w:tc>
          <w:tcPr>
            <w:tcW w:w="1777" w:type="dxa"/>
            <w:vAlign w:val="center"/>
            <w:hideMark/>
          </w:tcPr>
          <w:p w14:paraId="2F66145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A28173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F0F743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584</w:t>
            </w:r>
          </w:p>
        </w:tc>
        <w:tc>
          <w:tcPr>
            <w:tcW w:w="0" w:type="auto"/>
            <w:vAlign w:val="center"/>
            <w:hideMark/>
          </w:tcPr>
          <w:p w14:paraId="3EEB51A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116</w:t>
            </w:r>
          </w:p>
        </w:tc>
      </w:tr>
      <w:tr w:rsidR="00CE04DB" w14:paraId="08BE52A8" w14:textId="77777777" w:rsidTr="00CE04DB">
        <w:trPr>
          <w:trHeight w:val="600"/>
        </w:trPr>
        <w:tc>
          <w:tcPr>
            <w:tcW w:w="2553" w:type="dxa"/>
            <w:vAlign w:val="center"/>
            <w:hideMark/>
          </w:tcPr>
          <w:p w14:paraId="297E3135"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4661 - Comercio al por mayor de combustibles sólidos, líquidos, gaseosos y productos conexos</w:t>
            </w:r>
          </w:p>
        </w:tc>
        <w:tc>
          <w:tcPr>
            <w:tcW w:w="1777" w:type="dxa"/>
            <w:vAlign w:val="center"/>
            <w:hideMark/>
          </w:tcPr>
          <w:p w14:paraId="6932907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53DC6F9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AB17ED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25289</w:t>
            </w:r>
          </w:p>
        </w:tc>
        <w:tc>
          <w:tcPr>
            <w:tcW w:w="0" w:type="auto"/>
            <w:vAlign w:val="center"/>
            <w:hideMark/>
          </w:tcPr>
          <w:p w14:paraId="165CFF6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115,8</w:t>
            </w:r>
          </w:p>
        </w:tc>
      </w:tr>
      <w:tr w:rsidR="00CE04DB" w14:paraId="608CFE0D" w14:textId="77777777" w:rsidTr="00CE04DB">
        <w:trPr>
          <w:trHeight w:val="900"/>
        </w:trPr>
        <w:tc>
          <w:tcPr>
            <w:tcW w:w="2553" w:type="dxa"/>
            <w:vAlign w:val="center"/>
            <w:hideMark/>
          </w:tcPr>
          <w:p w14:paraId="0875BAC5"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lastRenderedPageBreak/>
              <w:t>4664 - Comercio al por mayor de productos químicos básicos, cauchos y plásticos en formas primarias y productos químicos de uso agropecuario</w:t>
            </w:r>
          </w:p>
        </w:tc>
        <w:tc>
          <w:tcPr>
            <w:tcW w:w="1777" w:type="dxa"/>
            <w:vAlign w:val="center"/>
            <w:hideMark/>
          </w:tcPr>
          <w:p w14:paraId="278AD2D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13C7293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vAlign w:val="center"/>
            <w:hideMark/>
          </w:tcPr>
          <w:p w14:paraId="5A851C2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F955FE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2BB02BFD" w14:textId="77777777" w:rsidTr="00CE04DB">
        <w:trPr>
          <w:trHeight w:val="900"/>
        </w:trPr>
        <w:tc>
          <w:tcPr>
            <w:tcW w:w="2553" w:type="dxa"/>
            <w:vAlign w:val="center"/>
            <w:hideMark/>
          </w:tcPr>
          <w:p w14:paraId="1BFB3076"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4711 - Comercio al por menor en establecimientos no especializados con surtido compuesto principalmente por alimentos, bebidas o tabaco</w:t>
            </w:r>
          </w:p>
        </w:tc>
        <w:tc>
          <w:tcPr>
            <w:tcW w:w="1777" w:type="dxa"/>
            <w:vAlign w:val="center"/>
            <w:hideMark/>
          </w:tcPr>
          <w:p w14:paraId="0E7EDC6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3D97A5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936195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18,62</w:t>
            </w:r>
          </w:p>
        </w:tc>
        <w:tc>
          <w:tcPr>
            <w:tcW w:w="0" w:type="auto"/>
            <w:vAlign w:val="center"/>
            <w:hideMark/>
          </w:tcPr>
          <w:p w14:paraId="6B76127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381E5C8D" w14:textId="77777777" w:rsidTr="00CE04DB">
        <w:trPr>
          <w:trHeight w:val="600"/>
        </w:trPr>
        <w:tc>
          <w:tcPr>
            <w:tcW w:w="2553" w:type="dxa"/>
            <w:vAlign w:val="center"/>
            <w:hideMark/>
          </w:tcPr>
          <w:p w14:paraId="20945603"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1777" w:type="dxa"/>
            <w:vAlign w:val="center"/>
            <w:hideMark/>
          </w:tcPr>
          <w:p w14:paraId="75B4876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24</w:t>
            </w:r>
          </w:p>
        </w:tc>
        <w:tc>
          <w:tcPr>
            <w:tcW w:w="0" w:type="auto"/>
            <w:vAlign w:val="center"/>
            <w:hideMark/>
          </w:tcPr>
          <w:p w14:paraId="29BB843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112,35</w:t>
            </w:r>
          </w:p>
        </w:tc>
        <w:tc>
          <w:tcPr>
            <w:tcW w:w="0" w:type="auto"/>
            <w:vAlign w:val="center"/>
            <w:hideMark/>
          </w:tcPr>
          <w:p w14:paraId="19CBE6F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4227</w:t>
            </w:r>
          </w:p>
        </w:tc>
        <w:tc>
          <w:tcPr>
            <w:tcW w:w="0" w:type="auto"/>
            <w:vAlign w:val="center"/>
            <w:hideMark/>
          </w:tcPr>
          <w:p w14:paraId="3E68089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3068,97</w:t>
            </w:r>
          </w:p>
        </w:tc>
      </w:tr>
      <w:tr w:rsidR="00CE04DB" w14:paraId="0C1C0F2B" w14:textId="77777777" w:rsidTr="00CE04DB">
        <w:trPr>
          <w:trHeight w:val="300"/>
        </w:trPr>
        <w:tc>
          <w:tcPr>
            <w:tcW w:w="2553" w:type="dxa"/>
            <w:vAlign w:val="center"/>
            <w:hideMark/>
          </w:tcPr>
          <w:p w14:paraId="7FD162F0"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4912 - Transporte férreo de carga</w:t>
            </w:r>
          </w:p>
        </w:tc>
        <w:tc>
          <w:tcPr>
            <w:tcW w:w="1777" w:type="dxa"/>
            <w:vAlign w:val="center"/>
            <w:hideMark/>
          </w:tcPr>
          <w:p w14:paraId="1ECD899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2361,5</w:t>
            </w:r>
          </w:p>
        </w:tc>
        <w:tc>
          <w:tcPr>
            <w:tcW w:w="0" w:type="auto"/>
            <w:vAlign w:val="center"/>
            <w:hideMark/>
          </w:tcPr>
          <w:p w14:paraId="4E24888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A9663A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679075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7454,8</w:t>
            </w:r>
          </w:p>
        </w:tc>
      </w:tr>
      <w:tr w:rsidR="00CE04DB" w14:paraId="26557CB1" w14:textId="77777777" w:rsidTr="00CE04DB">
        <w:trPr>
          <w:trHeight w:val="300"/>
        </w:trPr>
        <w:tc>
          <w:tcPr>
            <w:tcW w:w="2553" w:type="dxa"/>
            <w:vAlign w:val="center"/>
            <w:hideMark/>
          </w:tcPr>
          <w:p w14:paraId="2B7EA7AF"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4923 - Transporte de carga por carretera</w:t>
            </w:r>
          </w:p>
        </w:tc>
        <w:tc>
          <w:tcPr>
            <w:tcW w:w="1777" w:type="dxa"/>
            <w:vAlign w:val="center"/>
            <w:hideMark/>
          </w:tcPr>
          <w:p w14:paraId="34F3ADD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036176C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D15E64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5C2F86D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697</w:t>
            </w:r>
          </w:p>
        </w:tc>
      </w:tr>
      <w:tr w:rsidR="00CE04DB" w14:paraId="6FF72BF4" w14:textId="77777777" w:rsidTr="00CE04DB">
        <w:trPr>
          <w:trHeight w:val="300"/>
        </w:trPr>
        <w:tc>
          <w:tcPr>
            <w:tcW w:w="2553" w:type="dxa"/>
            <w:vAlign w:val="center"/>
            <w:hideMark/>
          </w:tcPr>
          <w:p w14:paraId="389D52D1"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5011 - Transporte de pasajeros marítimo y de cabotaje</w:t>
            </w:r>
          </w:p>
        </w:tc>
        <w:tc>
          <w:tcPr>
            <w:tcW w:w="1777" w:type="dxa"/>
            <w:vAlign w:val="center"/>
            <w:hideMark/>
          </w:tcPr>
          <w:p w14:paraId="067EDE7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6030,1</w:t>
            </w:r>
          </w:p>
        </w:tc>
        <w:tc>
          <w:tcPr>
            <w:tcW w:w="0" w:type="auto"/>
            <w:vAlign w:val="center"/>
            <w:hideMark/>
          </w:tcPr>
          <w:p w14:paraId="4C293A1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4A693C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57FB95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20,19</w:t>
            </w:r>
          </w:p>
        </w:tc>
      </w:tr>
      <w:tr w:rsidR="00CE04DB" w14:paraId="7CEB2AE3" w14:textId="77777777" w:rsidTr="00CE04DB">
        <w:trPr>
          <w:trHeight w:val="300"/>
        </w:trPr>
        <w:tc>
          <w:tcPr>
            <w:tcW w:w="2553" w:type="dxa"/>
            <w:vAlign w:val="center"/>
            <w:hideMark/>
          </w:tcPr>
          <w:p w14:paraId="785E238D"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1777" w:type="dxa"/>
            <w:vAlign w:val="center"/>
            <w:hideMark/>
          </w:tcPr>
          <w:p w14:paraId="4E86D86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6299F5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296,4</w:t>
            </w:r>
          </w:p>
        </w:tc>
        <w:tc>
          <w:tcPr>
            <w:tcW w:w="0" w:type="auto"/>
            <w:vAlign w:val="center"/>
            <w:hideMark/>
          </w:tcPr>
          <w:p w14:paraId="25D2D35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402079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5302,6</w:t>
            </w:r>
          </w:p>
        </w:tc>
      </w:tr>
      <w:tr w:rsidR="00CE04DB" w14:paraId="0422FE2C" w14:textId="77777777" w:rsidTr="00CE04DB">
        <w:trPr>
          <w:trHeight w:val="600"/>
        </w:trPr>
        <w:tc>
          <w:tcPr>
            <w:tcW w:w="2553" w:type="dxa"/>
            <w:vAlign w:val="center"/>
            <w:hideMark/>
          </w:tcPr>
          <w:p w14:paraId="64D93548"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1777" w:type="dxa"/>
            <w:vAlign w:val="center"/>
            <w:hideMark/>
          </w:tcPr>
          <w:p w14:paraId="7BDDFDD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vAlign w:val="center"/>
            <w:hideMark/>
          </w:tcPr>
          <w:p w14:paraId="0E61316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25122,9</w:t>
            </w:r>
          </w:p>
        </w:tc>
        <w:tc>
          <w:tcPr>
            <w:tcW w:w="0" w:type="auto"/>
            <w:vAlign w:val="center"/>
            <w:hideMark/>
          </w:tcPr>
          <w:p w14:paraId="41AFEFF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41633</w:t>
            </w:r>
          </w:p>
        </w:tc>
        <w:tc>
          <w:tcPr>
            <w:tcW w:w="0" w:type="auto"/>
            <w:vAlign w:val="center"/>
            <w:hideMark/>
          </w:tcPr>
          <w:p w14:paraId="1594AFA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93941</w:t>
            </w:r>
          </w:p>
        </w:tc>
      </w:tr>
      <w:tr w:rsidR="00CE04DB" w14:paraId="12BD7E10" w14:textId="77777777" w:rsidTr="00CE04DB">
        <w:trPr>
          <w:trHeight w:val="300"/>
        </w:trPr>
        <w:tc>
          <w:tcPr>
            <w:tcW w:w="2553" w:type="dxa"/>
            <w:vAlign w:val="center"/>
            <w:hideMark/>
          </w:tcPr>
          <w:p w14:paraId="4D7D9E6C"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1777" w:type="dxa"/>
            <w:vAlign w:val="center"/>
            <w:hideMark/>
          </w:tcPr>
          <w:p w14:paraId="6733772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C6F6F9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11191,1</w:t>
            </w:r>
          </w:p>
        </w:tc>
        <w:tc>
          <w:tcPr>
            <w:tcW w:w="0" w:type="auto"/>
            <w:vAlign w:val="center"/>
            <w:hideMark/>
          </w:tcPr>
          <w:p w14:paraId="1A1975F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125</w:t>
            </w:r>
          </w:p>
        </w:tc>
        <w:tc>
          <w:tcPr>
            <w:tcW w:w="0" w:type="auto"/>
            <w:vAlign w:val="center"/>
            <w:hideMark/>
          </w:tcPr>
          <w:p w14:paraId="5DD014D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6849,5</w:t>
            </w:r>
          </w:p>
        </w:tc>
      </w:tr>
      <w:tr w:rsidR="00CE04DB" w14:paraId="151F4F3E" w14:textId="77777777" w:rsidTr="00CE04DB">
        <w:trPr>
          <w:trHeight w:val="600"/>
        </w:trPr>
        <w:tc>
          <w:tcPr>
            <w:tcW w:w="2553" w:type="dxa"/>
            <w:vAlign w:val="center"/>
            <w:hideMark/>
          </w:tcPr>
          <w:p w14:paraId="0A99F77E"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7210 - Investigaciones y desarrollo experimental en el campo de las ciencias naturales y la ingeniería</w:t>
            </w:r>
          </w:p>
        </w:tc>
        <w:tc>
          <w:tcPr>
            <w:tcW w:w="1777" w:type="dxa"/>
            <w:vAlign w:val="center"/>
            <w:hideMark/>
          </w:tcPr>
          <w:p w14:paraId="4FB861C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F8C1AA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CE7998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0BFA1C6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449</w:t>
            </w:r>
          </w:p>
        </w:tc>
      </w:tr>
      <w:tr w:rsidR="00CE04DB" w14:paraId="07C90DCF" w14:textId="77777777" w:rsidTr="00CE04DB">
        <w:trPr>
          <w:trHeight w:val="300"/>
        </w:trPr>
        <w:tc>
          <w:tcPr>
            <w:tcW w:w="2553" w:type="dxa"/>
            <w:vAlign w:val="center"/>
            <w:hideMark/>
          </w:tcPr>
          <w:p w14:paraId="6D2FB21F"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7500 - Actividades veterinarias</w:t>
            </w:r>
          </w:p>
        </w:tc>
        <w:tc>
          <w:tcPr>
            <w:tcW w:w="1777" w:type="dxa"/>
            <w:vAlign w:val="center"/>
            <w:hideMark/>
          </w:tcPr>
          <w:p w14:paraId="59D13CB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B13BA4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EDF438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314</w:t>
            </w:r>
          </w:p>
        </w:tc>
        <w:tc>
          <w:tcPr>
            <w:tcW w:w="0" w:type="auto"/>
            <w:vAlign w:val="center"/>
            <w:hideMark/>
          </w:tcPr>
          <w:p w14:paraId="662DD8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7D49B895" w14:textId="77777777" w:rsidTr="00CE04DB">
        <w:trPr>
          <w:trHeight w:val="300"/>
        </w:trPr>
        <w:tc>
          <w:tcPr>
            <w:tcW w:w="2553" w:type="dxa"/>
            <w:vAlign w:val="center"/>
            <w:hideMark/>
          </w:tcPr>
          <w:p w14:paraId="47236AEE"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8424 - Administración de justicia</w:t>
            </w:r>
          </w:p>
        </w:tc>
        <w:tc>
          <w:tcPr>
            <w:tcW w:w="1777" w:type="dxa"/>
            <w:vAlign w:val="center"/>
            <w:hideMark/>
          </w:tcPr>
          <w:p w14:paraId="34CA172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7E74C8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0F7069B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280</w:t>
            </w:r>
          </w:p>
        </w:tc>
        <w:tc>
          <w:tcPr>
            <w:tcW w:w="0" w:type="auto"/>
            <w:vAlign w:val="center"/>
            <w:hideMark/>
          </w:tcPr>
          <w:p w14:paraId="669500B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0AF7E91E" w14:textId="77777777" w:rsidTr="00CE04DB">
        <w:trPr>
          <w:trHeight w:val="600"/>
        </w:trPr>
        <w:tc>
          <w:tcPr>
            <w:tcW w:w="2553" w:type="dxa"/>
            <w:vAlign w:val="center"/>
            <w:hideMark/>
          </w:tcPr>
          <w:p w14:paraId="103B243E"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lastRenderedPageBreak/>
              <w:t>8430 - Actividades de planes de seguridad social de afiliación obligatoria</w:t>
            </w:r>
          </w:p>
        </w:tc>
        <w:tc>
          <w:tcPr>
            <w:tcW w:w="1777" w:type="dxa"/>
            <w:vAlign w:val="center"/>
            <w:hideMark/>
          </w:tcPr>
          <w:p w14:paraId="47EA189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ABE504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21B154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671</w:t>
            </w:r>
          </w:p>
        </w:tc>
        <w:tc>
          <w:tcPr>
            <w:tcW w:w="0" w:type="auto"/>
            <w:vAlign w:val="center"/>
            <w:hideMark/>
          </w:tcPr>
          <w:p w14:paraId="140B278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r>
      <w:tr w:rsidR="00CE04DB" w14:paraId="5712863C" w14:textId="77777777" w:rsidTr="00CE04DB">
        <w:trPr>
          <w:trHeight w:val="300"/>
        </w:trPr>
        <w:tc>
          <w:tcPr>
            <w:tcW w:w="2553" w:type="dxa"/>
            <w:vAlign w:val="center"/>
            <w:hideMark/>
          </w:tcPr>
          <w:p w14:paraId="63B6E888"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8542 - Educación tecnológica</w:t>
            </w:r>
          </w:p>
        </w:tc>
        <w:tc>
          <w:tcPr>
            <w:tcW w:w="1777" w:type="dxa"/>
            <w:vAlign w:val="center"/>
            <w:hideMark/>
          </w:tcPr>
          <w:p w14:paraId="7B0391E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5302403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18662F1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3282B5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755</w:t>
            </w:r>
          </w:p>
        </w:tc>
      </w:tr>
      <w:tr w:rsidR="00CE04DB" w14:paraId="54672DAD" w14:textId="77777777" w:rsidTr="00CE04DB">
        <w:trPr>
          <w:trHeight w:val="300"/>
        </w:trPr>
        <w:tc>
          <w:tcPr>
            <w:tcW w:w="2553" w:type="dxa"/>
            <w:vAlign w:val="center"/>
            <w:hideMark/>
          </w:tcPr>
          <w:p w14:paraId="7CB49465"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1777" w:type="dxa"/>
            <w:vAlign w:val="center"/>
            <w:hideMark/>
          </w:tcPr>
          <w:p w14:paraId="36ADD66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418</w:t>
            </w:r>
          </w:p>
        </w:tc>
        <w:tc>
          <w:tcPr>
            <w:tcW w:w="0" w:type="auto"/>
            <w:vAlign w:val="center"/>
            <w:hideMark/>
          </w:tcPr>
          <w:p w14:paraId="46074D6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173</w:t>
            </w:r>
          </w:p>
        </w:tc>
        <w:tc>
          <w:tcPr>
            <w:tcW w:w="0" w:type="auto"/>
            <w:vAlign w:val="center"/>
            <w:hideMark/>
          </w:tcPr>
          <w:p w14:paraId="2130C79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38072,38</w:t>
            </w:r>
          </w:p>
        </w:tc>
        <w:tc>
          <w:tcPr>
            <w:tcW w:w="0" w:type="auto"/>
            <w:vAlign w:val="center"/>
            <w:hideMark/>
          </w:tcPr>
          <w:p w14:paraId="6766235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29152,1</w:t>
            </w:r>
          </w:p>
        </w:tc>
      </w:tr>
      <w:tr w:rsidR="00CE04DB" w14:paraId="1AD5ACE4" w14:textId="77777777" w:rsidTr="00CE04DB">
        <w:trPr>
          <w:trHeight w:val="300"/>
        </w:trPr>
        <w:tc>
          <w:tcPr>
            <w:tcW w:w="2553" w:type="dxa"/>
            <w:vAlign w:val="center"/>
            <w:hideMark/>
          </w:tcPr>
          <w:p w14:paraId="15503AF7"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8621 - Actividades de la practica médica, sin internación</w:t>
            </w:r>
          </w:p>
        </w:tc>
        <w:tc>
          <w:tcPr>
            <w:tcW w:w="1777" w:type="dxa"/>
            <w:vAlign w:val="center"/>
            <w:hideMark/>
          </w:tcPr>
          <w:p w14:paraId="41F2C58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313</w:t>
            </w:r>
          </w:p>
        </w:tc>
        <w:tc>
          <w:tcPr>
            <w:tcW w:w="0" w:type="auto"/>
            <w:vAlign w:val="center"/>
            <w:hideMark/>
          </w:tcPr>
          <w:p w14:paraId="1990EE4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681163D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66058,2</w:t>
            </w:r>
          </w:p>
        </w:tc>
        <w:tc>
          <w:tcPr>
            <w:tcW w:w="0" w:type="auto"/>
            <w:vAlign w:val="center"/>
            <w:hideMark/>
          </w:tcPr>
          <w:p w14:paraId="7E3037B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1962,4</w:t>
            </w:r>
          </w:p>
        </w:tc>
      </w:tr>
      <w:tr w:rsidR="00CE04DB" w14:paraId="48A59D29" w14:textId="77777777" w:rsidTr="00CE04DB">
        <w:trPr>
          <w:trHeight w:val="300"/>
        </w:trPr>
        <w:tc>
          <w:tcPr>
            <w:tcW w:w="2553" w:type="dxa"/>
            <w:vAlign w:val="center"/>
            <w:hideMark/>
          </w:tcPr>
          <w:p w14:paraId="125658CF"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8622 - Actividades de la practica odontológica</w:t>
            </w:r>
          </w:p>
        </w:tc>
        <w:tc>
          <w:tcPr>
            <w:tcW w:w="1777" w:type="dxa"/>
            <w:vAlign w:val="center"/>
            <w:hideMark/>
          </w:tcPr>
          <w:p w14:paraId="1599B69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vAlign w:val="center"/>
            <w:hideMark/>
          </w:tcPr>
          <w:p w14:paraId="44FEC44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CBDAB1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vAlign w:val="center"/>
            <w:hideMark/>
          </w:tcPr>
          <w:p w14:paraId="1358970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109,52</w:t>
            </w:r>
          </w:p>
        </w:tc>
      </w:tr>
      <w:tr w:rsidR="00CE04DB" w14:paraId="4106306F" w14:textId="77777777" w:rsidTr="00CE04DB">
        <w:trPr>
          <w:trHeight w:val="300"/>
        </w:trPr>
        <w:tc>
          <w:tcPr>
            <w:tcW w:w="2553" w:type="dxa"/>
            <w:vAlign w:val="center"/>
            <w:hideMark/>
          </w:tcPr>
          <w:p w14:paraId="148B16A6"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8691 - Actividades de apoyo diagnostico</w:t>
            </w:r>
          </w:p>
        </w:tc>
        <w:tc>
          <w:tcPr>
            <w:tcW w:w="1777" w:type="dxa"/>
            <w:vAlign w:val="center"/>
            <w:hideMark/>
          </w:tcPr>
          <w:p w14:paraId="36F08F3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45B3BBB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1B359AA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279AD9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176,7</w:t>
            </w:r>
          </w:p>
        </w:tc>
      </w:tr>
      <w:tr w:rsidR="00CE04DB" w14:paraId="5A0A1E4E" w14:textId="77777777" w:rsidTr="00CE04DB">
        <w:trPr>
          <w:trHeight w:val="300"/>
        </w:trPr>
        <w:tc>
          <w:tcPr>
            <w:tcW w:w="2553" w:type="dxa"/>
            <w:vAlign w:val="center"/>
            <w:hideMark/>
          </w:tcPr>
          <w:p w14:paraId="257CE86B" w14:textId="77777777" w:rsidR="00CE04DB" w:rsidRDefault="00CE04DB" w:rsidP="00CE04DB">
            <w:pPr>
              <w:jc w:val="both"/>
              <w:rPr>
                <w:rFonts w:ascii="Calibri" w:eastAsia="Times New Roman" w:hAnsi="Calibri"/>
                <w:color w:val="000000"/>
                <w:sz w:val="22"/>
                <w:szCs w:val="22"/>
              </w:rPr>
            </w:pPr>
            <w:r>
              <w:rPr>
                <w:rFonts w:ascii="Calibri" w:eastAsia="Times New Roman" w:hAnsi="Calibri"/>
                <w:color w:val="000000"/>
                <w:sz w:val="22"/>
                <w:szCs w:val="22"/>
              </w:rPr>
              <w:t>8699 - Otras actividades de atención de la salud humana</w:t>
            </w:r>
          </w:p>
        </w:tc>
        <w:tc>
          <w:tcPr>
            <w:tcW w:w="1777" w:type="dxa"/>
            <w:vAlign w:val="center"/>
            <w:hideMark/>
          </w:tcPr>
          <w:p w14:paraId="43ED1F6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7ADA4D5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23D4FE4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w:t>
            </w:r>
          </w:p>
        </w:tc>
        <w:tc>
          <w:tcPr>
            <w:tcW w:w="0" w:type="auto"/>
            <w:vAlign w:val="center"/>
            <w:hideMark/>
          </w:tcPr>
          <w:p w14:paraId="3D2BF2B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431,1</w:t>
            </w:r>
          </w:p>
        </w:tc>
      </w:tr>
      <w:tr w:rsidR="00CE04DB" w14:paraId="455A6B67" w14:textId="77777777" w:rsidTr="00CE04DB">
        <w:trPr>
          <w:trHeight w:val="300"/>
        </w:trPr>
        <w:tc>
          <w:tcPr>
            <w:tcW w:w="2553" w:type="dxa"/>
            <w:vAlign w:val="center"/>
            <w:hideMark/>
          </w:tcPr>
          <w:p w14:paraId="42374B98" w14:textId="77777777" w:rsidR="00F938E1" w:rsidRDefault="00F938E1" w:rsidP="00CE04DB">
            <w:pPr>
              <w:jc w:val="center"/>
              <w:rPr>
                <w:rFonts w:ascii="Calibri" w:eastAsia="Times New Roman" w:hAnsi="Calibri"/>
                <w:b/>
                <w:bCs/>
                <w:color w:val="000000"/>
                <w:sz w:val="22"/>
                <w:szCs w:val="22"/>
              </w:rPr>
            </w:pPr>
          </w:p>
          <w:p w14:paraId="5E5BCC33"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TOTAL (kg)</w:t>
            </w:r>
          </w:p>
          <w:p w14:paraId="51398468" w14:textId="77777777" w:rsidR="00F938E1" w:rsidRDefault="00F938E1" w:rsidP="00CE04DB">
            <w:pPr>
              <w:jc w:val="center"/>
              <w:rPr>
                <w:rFonts w:ascii="Calibri" w:eastAsia="Times New Roman" w:hAnsi="Calibri"/>
                <w:b/>
                <w:bCs/>
                <w:color w:val="000000"/>
                <w:sz w:val="22"/>
                <w:szCs w:val="22"/>
              </w:rPr>
            </w:pPr>
          </w:p>
        </w:tc>
        <w:tc>
          <w:tcPr>
            <w:tcW w:w="1777" w:type="dxa"/>
            <w:vAlign w:val="center"/>
            <w:hideMark/>
          </w:tcPr>
          <w:p w14:paraId="26995D1A"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18929,19</w:t>
            </w:r>
          </w:p>
        </w:tc>
        <w:tc>
          <w:tcPr>
            <w:tcW w:w="0" w:type="auto"/>
            <w:vAlign w:val="center"/>
            <w:hideMark/>
          </w:tcPr>
          <w:p w14:paraId="649587AF"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315117,72</w:t>
            </w:r>
          </w:p>
        </w:tc>
        <w:tc>
          <w:tcPr>
            <w:tcW w:w="0" w:type="auto"/>
            <w:vAlign w:val="center"/>
            <w:hideMark/>
          </w:tcPr>
          <w:p w14:paraId="57832B3A"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1206721,35</w:t>
            </w:r>
          </w:p>
        </w:tc>
        <w:tc>
          <w:tcPr>
            <w:tcW w:w="0" w:type="auto"/>
            <w:vAlign w:val="center"/>
            <w:hideMark/>
          </w:tcPr>
          <w:p w14:paraId="5E1E2410"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192380,54</w:t>
            </w:r>
          </w:p>
        </w:tc>
      </w:tr>
    </w:tbl>
    <w:p w14:paraId="38D73658" w14:textId="77777777"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334CA556" w14:textId="77777777" w:rsidR="00CE04DB" w:rsidRDefault="00CE04DB" w:rsidP="00CE04DB">
      <w:pPr>
        <w:jc w:val="both"/>
        <w:rPr>
          <w:rFonts w:ascii="Arial" w:hAnsi="Arial" w:cs="Arial"/>
          <w:sz w:val="22"/>
          <w:szCs w:val="22"/>
          <w:lang w:val="es-ES"/>
        </w:rPr>
      </w:pPr>
    </w:p>
    <w:p w14:paraId="1E6FA624"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De acuerdo a la información suministrada por el aplicativo, es posible determinar lo siguiente: </w:t>
      </w:r>
    </w:p>
    <w:p w14:paraId="3C457B03" w14:textId="77777777" w:rsidR="00CE04DB" w:rsidRDefault="00CE04DB" w:rsidP="00522282">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Las actividades de cultivo de plátano y banano (CIIU 0122), extracción de hulla- carbón de piedra (CIIU 0510), elaboración de aceites y grasas de origen vegetal y animal (CIIU 1030), comercio al por menor de combustible para automotores (CIIU 4731), actividades de puertos y servicios complementarios para el transporte acuático (CIIU 5222) y actividades médicas con internación (CIIU 8610) y sin internación (CIIU 8621) corresponden a aquellas que generan residuos peligrosos y realizan tanto </w:t>
      </w:r>
      <w:r w:rsidRPr="00716153">
        <w:rPr>
          <w:rFonts w:ascii="Arial" w:hAnsi="Arial" w:cs="Arial"/>
          <w:sz w:val="22"/>
          <w:szCs w:val="22"/>
          <w:u w:val="single"/>
          <w:lang w:val="es-ES"/>
        </w:rPr>
        <w:t>almacenamiento, aprovechamiento, tratamiento y disposición final</w:t>
      </w:r>
      <w:r>
        <w:rPr>
          <w:rFonts w:ascii="Arial" w:hAnsi="Arial" w:cs="Arial"/>
          <w:sz w:val="22"/>
          <w:szCs w:val="22"/>
          <w:lang w:val="es-ES"/>
        </w:rPr>
        <w:t xml:space="preserve">, ya sea por el mismo generador o por un tercero. </w:t>
      </w:r>
    </w:p>
    <w:p w14:paraId="508CE3F3" w14:textId="77777777" w:rsidR="00CE04DB" w:rsidRDefault="00CE04DB" w:rsidP="00522282">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Esta información es insumo para determinar la gestión de los residuos peligrosos de acuerdo a cada actividad productiva en el departamento. </w:t>
      </w:r>
    </w:p>
    <w:p w14:paraId="4811D484" w14:textId="77777777" w:rsidR="00CE04DB" w:rsidRDefault="00CE04DB" w:rsidP="00522282">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Tomando como ejemplo, la actividad productiva con código CIIU 0161 – </w:t>
      </w:r>
      <w:r>
        <w:rPr>
          <w:rFonts w:ascii="Arial" w:hAnsi="Arial" w:cs="Arial"/>
          <w:i/>
          <w:sz w:val="22"/>
          <w:szCs w:val="22"/>
          <w:lang w:val="es-ES"/>
        </w:rPr>
        <w:t>Actividades de apoyo a la agricultura</w:t>
      </w:r>
      <w:r>
        <w:rPr>
          <w:rFonts w:ascii="Arial" w:hAnsi="Arial" w:cs="Arial"/>
          <w:sz w:val="22"/>
          <w:szCs w:val="22"/>
          <w:lang w:val="es-ES"/>
        </w:rPr>
        <w:t xml:space="preserve"> es posible observar que de los residuos peligrosos generados para el año 2018, 3907.5 kg fueron destinados para el almacenamiento, no se aprovecharon residuos peligrosos, 60 kg fueron destinados a tratamiento y 4589 kg fueron dispuestos. </w:t>
      </w:r>
    </w:p>
    <w:p w14:paraId="6F12B3BA" w14:textId="77777777" w:rsidR="00CE04DB" w:rsidRDefault="00CE04DB" w:rsidP="00CE04DB">
      <w:pPr>
        <w:jc w:val="both"/>
        <w:rPr>
          <w:rFonts w:ascii="Arial" w:hAnsi="Arial" w:cs="Arial"/>
          <w:sz w:val="22"/>
          <w:szCs w:val="22"/>
          <w:lang w:val="es-ES"/>
        </w:rPr>
      </w:pPr>
    </w:p>
    <w:p w14:paraId="3B85D65D" w14:textId="77777777" w:rsidR="00CE04DB" w:rsidRPr="002B6EE3" w:rsidRDefault="00CE04DB" w:rsidP="00CE04DB">
      <w:pPr>
        <w:jc w:val="both"/>
        <w:rPr>
          <w:rFonts w:ascii="Arial" w:hAnsi="Arial" w:cs="Arial"/>
          <w:b/>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87" w:name="_Toc69808054"/>
      <w:r w:rsidRPr="00ED3916">
        <w:rPr>
          <w:rFonts w:ascii="Arial" w:hAnsi="Arial" w:cs="Arial"/>
          <w:b/>
          <w:bCs/>
          <w:color w:val="000000" w:themeColor="text1"/>
          <w:sz w:val="22"/>
          <w:szCs w:val="22"/>
          <w:lang w:val="es-ES"/>
        </w:rPr>
        <w:t>A</w:t>
      </w:r>
      <w:r w:rsidR="00ED3916">
        <w:rPr>
          <w:rFonts w:ascii="Arial" w:hAnsi="Arial" w:cs="Arial"/>
          <w:b/>
          <w:bCs/>
          <w:color w:val="000000" w:themeColor="text1"/>
          <w:sz w:val="22"/>
          <w:szCs w:val="22"/>
          <w:lang w:val="es-ES"/>
        </w:rPr>
        <w:t>lmacenamiento</w:t>
      </w:r>
      <w:bookmarkEnd w:id="87"/>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09C4961C" w:rsidR="00CE04DB" w:rsidRPr="006B4D39" w:rsidRDefault="006B4D39" w:rsidP="006B4D39">
      <w:pPr>
        <w:pStyle w:val="Descripcin"/>
      </w:pPr>
      <w:bookmarkStart w:id="88" w:name="_Toc65746597"/>
      <w:bookmarkStart w:id="89" w:name="_Toc65746880"/>
      <w:bookmarkStart w:id="90" w:name="_Toc65746983"/>
      <w:bookmarkStart w:id="91" w:name="_Toc65747035"/>
      <w:bookmarkStart w:id="92" w:name="_Toc65747156"/>
      <w:bookmarkStart w:id="93" w:name="_Toc65757899"/>
      <w:r w:rsidRPr="006B4D39">
        <w:lastRenderedPageBreak/>
        <w:t>Tabla 6</w:t>
      </w:r>
      <w:r w:rsidR="00CE04DB" w:rsidRPr="006B4D39">
        <w:t xml:space="preserve">. </w:t>
      </w:r>
      <w:r w:rsidR="00CE04DB" w:rsidRPr="00F938E1">
        <w:rPr>
          <w:b w:val="0"/>
        </w:rPr>
        <w:t>Almacenamiento por el generador o a través de un tercero por Actividad Productiva CIIU 4.0. A.C., 2018.</w:t>
      </w:r>
      <w:bookmarkEnd w:id="88"/>
      <w:bookmarkEnd w:id="89"/>
      <w:bookmarkEnd w:id="90"/>
      <w:bookmarkEnd w:id="91"/>
      <w:bookmarkEnd w:id="92"/>
      <w:bookmarkEnd w:id="93"/>
    </w:p>
    <w:tbl>
      <w:tblPr>
        <w:tblStyle w:val="Cuadrculadetablaclara"/>
        <w:tblW w:w="0" w:type="auto"/>
        <w:tblLook w:val="04A0" w:firstRow="1" w:lastRow="0" w:firstColumn="1" w:lastColumn="0" w:noHBand="0" w:noVBand="1"/>
      </w:tblPr>
      <w:tblGrid>
        <w:gridCol w:w="538"/>
        <w:gridCol w:w="4225"/>
        <w:gridCol w:w="2003"/>
        <w:gridCol w:w="2062"/>
      </w:tblGrid>
      <w:tr w:rsidR="00CE04DB" w14:paraId="355B20F7" w14:textId="77777777" w:rsidTr="00D2095D">
        <w:trPr>
          <w:trHeight w:val="300"/>
        </w:trPr>
        <w:tc>
          <w:tcPr>
            <w:tcW w:w="0" w:type="auto"/>
            <w:shd w:val="clear" w:color="auto" w:fill="BDD6EE" w:themeFill="accent5" w:themeFillTint="66"/>
            <w:vAlign w:val="center"/>
            <w:hideMark/>
          </w:tcPr>
          <w:p w14:paraId="38A72289"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0" w:type="auto"/>
            <w:shd w:val="clear" w:color="auto" w:fill="BDD6EE" w:themeFill="accent5" w:themeFillTint="66"/>
            <w:vAlign w:val="center"/>
            <w:hideMark/>
          </w:tcPr>
          <w:p w14:paraId="7EE4C5CC"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0" w:type="auto"/>
            <w:shd w:val="clear" w:color="auto" w:fill="BDD6EE" w:themeFill="accent5" w:themeFillTint="66"/>
            <w:vAlign w:val="center"/>
            <w:hideMark/>
          </w:tcPr>
          <w:p w14:paraId="29850FC2"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Almacenamiento (kg)</w:t>
            </w:r>
          </w:p>
        </w:tc>
        <w:tc>
          <w:tcPr>
            <w:tcW w:w="0" w:type="auto"/>
            <w:shd w:val="clear" w:color="auto" w:fill="BDD6EE" w:themeFill="accent5" w:themeFillTint="66"/>
            <w:vAlign w:val="center"/>
            <w:hideMark/>
          </w:tcPr>
          <w:p w14:paraId="70BA47A3"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Almacenamiento (ton)</w:t>
            </w:r>
          </w:p>
        </w:tc>
      </w:tr>
      <w:tr w:rsidR="00CE04DB" w14:paraId="4C348508" w14:textId="77777777" w:rsidTr="00CE04DB">
        <w:trPr>
          <w:trHeight w:val="300"/>
        </w:trPr>
        <w:tc>
          <w:tcPr>
            <w:tcW w:w="0" w:type="auto"/>
            <w:noWrap/>
            <w:vAlign w:val="center"/>
            <w:hideMark/>
          </w:tcPr>
          <w:p w14:paraId="040C7B2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hideMark/>
          </w:tcPr>
          <w:p w14:paraId="6DDE1FD9"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5011 - Transporte de pasajeros marítimo y de cabotaje</w:t>
            </w:r>
          </w:p>
        </w:tc>
        <w:tc>
          <w:tcPr>
            <w:tcW w:w="0" w:type="auto"/>
            <w:vAlign w:val="center"/>
            <w:hideMark/>
          </w:tcPr>
          <w:p w14:paraId="7D78B20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6030,1</w:t>
            </w:r>
          </w:p>
        </w:tc>
        <w:tc>
          <w:tcPr>
            <w:tcW w:w="0" w:type="auto"/>
            <w:noWrap/>
            <w:vAlign w:val="center"/>
            <w:hideMark/>
          </w:tcPr>
          <w:p w14:paraId="1A51B90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6,03</w:t>
            </w:r>
          </w:p>
        </w:tc>
      </w:tr>
      <w:tr w:rsidR="00CE04DB" w14:paraId="6F8DC8CF" w14:textId="77777777" w:rsidTr="00CE04DB">
        <w:trPr>
          <w:trHeight w:val="600"/>
        </w:trPr>
        <w:tc>
          <w:tcPr>
            <w:tcW w:w="0" w:type="auto"/>
            <w:noWrap/>
            <w:vAlign w:val="center"/>
            <w:hideMark/>
          </w:tcPr>
          <w:p w14:paraId="15E059E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hideMark/>
          </w:tcPr>
          <w:p w14:paraId="5AE6A0A7"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vAlign w:val="center"/>
            <w:hideMark/>
          </w:tcPr>
          <w:p w14:paraId="5CAE126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5172</w:t>
            </w:r>
          </w:p>
        </w:tc>
        <w:tc>
          <w:tcPr>
            <w:tcW w:w="0" w:type="auto"/>
            <w:noWrap/>
            <w:vAlign w:val="center"/>
            <w:hideMark/>
          </w:tcPr>
          <w:p w14:paraId="1D054DF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5,17</w:t>
            </w:r>
          </w:p>
        </w:tc>
      </w:tr>
      <w:tr w:rsidR="00CE04DB" w14:paraId="5052D6A3" w14:textId="77777777" w:rsidTr="00CE04DB">
        <w:trPr>
          <w:trHeight w:val="300"/>
        </w:trPr>
        <w:tc>
          <w:tcPr>
            <w:tcW w:w="0" w:type="auto"/>
            <w:noWrap/>
            <w:vAlign w:val="center"/>
            <w:hideMark/>
          </w:tcPr>
          <w:p w14:paraId="2D5DAE9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hideMark/>
          </w:tcPr>
          <w:p w14:paraId="7E001818"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0161 - Actividades de apoyo a la agricultura</w:t>
            </w:r>
          </w:p>
        </w:tc>
        <w:tc>
          <w:tcPr>
            <w:tcW w:w="0" w:type="auto"/>
            <w:vAlign w:val="center"/>
            <w:hideMark/>
          </w:tcPr>
          <w:p w14:paraId="64A93BD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3907,5</w:t>
            </w:r>
          </w:p>
        </w:tc>
        <w:tc>
          <w:tcPr>
            <w:tcW w:w="0" w:type="auto"/>
            <w:noWrap/>
            <w:vAlign w:val="center"/>
            <w:hideMark/>
          </w:tcPr>
          <w:p w14:paraId="4B6A83E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3,91</w:t>
            </w:r>
          </w:p>
        </w:tc>
      </w:tr>
      <w:tr w:rsidR="00CE04DB" w14:paraId="2FC155AF" w14:textId="77777777" w:rsidTr="00CE04DB">
        <w:trPr>
          <w:trHeight w:val="300"/>
        </w:trPr>
        <w:tc>
          <w:tcPr>
            <w:tcW w:w="0" w:type="auto"/>
            <w:noWrap/>
            <w:vAlign w:val="center"/>
            <w:hideMark/>
          </w:tcPr>
          <w:p w14:paraId="1500FB0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hideMark/>
          </w:tcPr>
          <w:p w14:paraId="61AA8D16"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4912 - Transporte férreo de carga</w:t>
            </w:r>
          </w:p>
        </w:tc>
        <w:tc>
          <w:tcPr>
            <w:tcW w:w="0" w:type="auto"/>
            <w:vAlign w:val="center"/>
            <w:hideMark/>
          </w:tcPr>
          <w:p w14:paraId="66F36D8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2361,5</w:t>
            </w:r>
          </w:p>
        </w:tc>
        <w:tc>
          <w:tcPr>
            <w:tcW w:w="0" w:type="auto"/>
            <w:noWrap/>
            <w:vAlign w:val="center"/>
            <w:hideMark/>
          </w:tcPr>
          <w:p w14:paraId="23BD49B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2,36</w:t>
            </w:r>
          </w:p>
        </w:tc>
      </w:tr>
      <w:tr w:rsidR="00CE04DB" w14:paraId="65AB14CE" w14:textId="77777777" w:rsidTr="00CE04DB">
        <w:trPr>
          <w:trHeight w:val="300"/>
        </w:trPr>
        <w:tc>
          <w:tcPr>
            <w:tcW w:w="0" w:type="auto"/>
            <w:noWrap/>
            <w:vAlign w:val="center"/>
            <w:hideMark/>
          </w:tcPr>
          <w:p w14:paraId="2700E58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hideMark/>
          </w:tcPr>
          <w:p w14:paraId="687151EA"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0510 - Extracción de hulla (carbón de piedra)</w:t>
            </w:r>
          </w:p>
        </w:tc>
        <w:tc>
          <w:tcPr>
            <w:tcW w:w="0" w:type="auto"/>
            <w:vAlign w:val="center"/>
            <w:hideMark/>
          </w:tcPr>
          <w:p w14:paraId="5E6065D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420</w:t>
            </w:r>
          </w:p>
        </w:tc>
        <w:tc>
          <w:tcPr>
            <w:tcW w:w="0" w:type="auto"/>
            <w:noWrap/>
            <w:vAlign w:val="center"/>
            <w:hideMark/>
          </w:tcPr>
          <w:p w14:paraId="3330795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0,42</w:t>
            </w:r>
          </w:p>
        </w:tc>
      </w:tr>
      <w:tr w:rsidR="00CE04DB" w14:paraId="31737D9C" w14:textId="77777777" w:rsidTr="00CE04DB">
        <w:trPr>
          <w:trHeight w:val="300"/>
        </w:trPr>
        <w:tc>
          <w:tcPr>
            <w:tcW w:w="0" w:type="auto"/>
            <w:noWrap/>
            <w:vAlign w:val="center"/>
            <w:hideMark/>
          </w:tcPr>
          <w:p w14:paraId="6F4A10C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hideMark/>
          </w:tcPr>
          <w:p w14:paraId="0771A7DD"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0" w:type="auto"/>
            <w:vAlign w:val="center"/>
            <w:hideMark/>
          </w:tcPr>
          <w:p w14:paraId="2E41848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418</w:t>
            </w:r>
          </w:p>
        </w:tc>
        <w:tc>
          <w:tcPr>
            <w:tcW w:w="0" w:type="auto"/>
            <w:noWrap/>
            <w:vAlign w:val="center"/>
            <w:hideMark/>
          </w:tcPr>
          <w:p w14:paraId="2287091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0,42</w:t>
            </w:r>
          </w:p>
        </w:tc>
      </w:tr>
      <w:tr w:rsidR="00CE04DB" w14:paraId="75ADD667" w14:textId="77777777" w:rsidTr="00CE04DB">
        <w:trPr>
          <w:trHeight w:val="300"/>
        </w:trPr>
        <w:tc>
          <w:tcPr>
            <w:tcW w:w="0" w:type="auto"/>
            <w:noWrap/>
            <w:vAlign w:val="center"/>
            <w:hideMark/>
          </w:tcPr>
          <w:p w14:paraId="36A6987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hideMark/>
          </w:tcPr>
          <w:p w14:paraId="30351D46"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8621 - Actividades de la practica médica, sin internación</w:t>
            </w:r>
          </w:p>
        </w:tc>
        <w:tc>
          <w:tcPr>
            <w:tcW w:w="0" w:type="auto"/>
            <w:vAlign w:val="center"/>
            <w:hideMark/>
          </w:tcPr>
          <w:p w14:paraId="00B0D7C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313</w:t>
            </w:r>
          </w:p>
        </w:tc>
        <w:tc>
          <w:tcPr>
            <w:tcW w:w="0" w:type="auto"/>
            <w:noWrap/>
            <w:vAlign w:val="center"/>
            <w:hideMark/>
          </w:tcPr>
          <w:p w14:paraId="1B53B75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0,31</w:t>
            </w:r>
          </w:p>
        </w:tc>
      </w:tr>
      <w:tr w:rsidR="00CE04DB" w14:paraId="49A02533" w14:textId="77777777" w:rsidTr="00CE04DB">
        <w:trPr>
          <w:trHeight w:val="600"/>
        </w:trPr>
        <w:tc>
          <w:tcPr>
            <w:tcW w:w="0" w:type="auto"/>
            <w:noWrap/>
            <w:vAlign w:val="center"/>
            <w:hideMark/>
          </w:tcPr>
          <w:p w14:paraId="2907298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hideMark/>
          </w:tcPr>
          <w:p w14:paraId="12D15599"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0811 - Extracción de piedra, arena, arcillas comunes, yeso y anhidrita</w:t>
            </w:r>
          </w:p>
        </w:tc>
        <w:tc>
          <w:tcPr>
            <w:tcW w:w="0" w:type="auto"/>
            <w:vAlign w:val="center"/>
            <w:hideMark/>
          </w:tcPr>
          <w:p w14:paraId="03CD867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235</w:t>
            </w:r>
          </w:p>
        </w:tc>
        <w:tc>
          <w:tcPr>
            <w:tcW w:w="0" w:type="auto"/>
            <w:noWrap/>
            <w:vAlign w:val="center"/>
            <w:hideMark/>
          </w:tcPr>
          <w:p w14:paraId="7EACE37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0,24</w:t>
            </w:r>
          </w:p>
        </w:tc>
      </w:tr>
      <w:tr w:rsidR="00CE04DB" w14:paraId="500B5419" w14:textId="77777777" w:rsidTr="00CE04DB">
        <w:trPr>
          <w:trHeight w:val="300"/>
        </w:trPr>
        <w:tc>
          <w:tcPr>
            <w:tcW w:w="0" w:type="auto"/>
            <w:noWrap/>
            <w:vAlign w:val="center"/>
            <w:hideMark/>
          </w:tcPr>
          <w:p w14:paraId="1FBFF9D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hideMark/>
          </w:tcPr>
          <w:p w14:paraId="22E128B7"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0122 - Cultivo de plátano y banano</w:t>
            </w:r>
          </w:p>
        </w:tc>
        <w:tc>
          <w:tcPr>
            <w:tcW w:w="0" w:type="auto"/>
            <w:vAlign w:val="center"/>
            <w:hideMark/>
          </w:tcPr>
          <w:p w14:paraId="32E3CC5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38,09</w:t>
            </w:r>
          </w:p>
        </w:tc>
        <w:tc>
          <w:tcPr>
            <w:tcW w:w="0" w:type="auto"/>
            <w:noWrap/>
            <w:vAlign w:val="center"/>
            <w:hideMark/>
          </w:tcPr>
          <w:p w14:paraId="682434D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0,04</w:t>
            </w:r>
          </w:p>
        </w:tc>
      </w:tr>
      <w:tr w:rsidR="00CE04DB" w14:paraId="7EB3D834" w14:textId="77777777" w:rsidTr="00CE04DB">
        <w:trPr>
          <w:trHeight w:val="600"/>
        </w:trPr>
        <w:tc>
          <w:tcPr>
            <w:tcW w:w="0" w:type="auto"/>
            <w:noWrap/>
            <w:vAlign w:val="center"/>
            <w:hideMark/>
          </w:tcPr>
          <w:p w14:paraId="5DA62DE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hideMark/>
          </w:tcPr>
          <w:p w14:paraId="4B3CDE0D"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0" w:type="auto"/>
            <w:vAlign w:val="center"/>
            <w:hideMark/>
          </w:tcPr>
          <w:p w14:paraId="791F635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24</w:t>
            </w:r>
          </w:p>
        </w:tc>
        <w:tc>
          <w:tcPr>
            <w:tcW w:w="0" w:type="auto"/>
            <w:noWrap/>
            <w:vAlign w:val="center"/>
            <w:hideMark/>
          </w:tcPr>
          <w:p w14:paraId="44334A3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0,02</w:t>
            </w:r>
          </w:p>
        </w:tc>
      </w:tr>
    </w:tbl>
    <w:p w14:paraId="547A3F1F" w14:textId="77777777"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70D46864" w14:textId="77777777" w:rsidR="00CE04DB" w:rsidRDefault="00CE04DB" w:rsidP="00CE04DB">
      <w:pPr>
        <w:jc w:val="both"/>
        <w:rPr>
          <w:rFonts w:ascii="Arial" w:hAnsi="Arial" w:cs="Arial"/>
          <w:b/>
          <w:sz w:val="22"/>
          <w:szCs w:val="22"/>
          <w:lang w:val="es-ES"/>
        </w:rPr>
      </w:pPr>
    </w:p>
    <w:p w14:paraId="1FB5C642" w14:textId="77777777" w:rsidR="00CE04DB" w:rsidRDefault="00CE04DB" w:rsidP="00CE04DB">
      <w:pPr>
        <w:jc w:val="both"/>
        <w:rPr>
          <w:rFonts w:ascii="Arial" w:hAnsi="Arial" w:cs="Arial"/>
          <w:b/>
          <w:sz w:val="22"/>
          <w:szCs w:val="22"/>
          <w:lang w:val="es-ES"/>
        </w:rPr>
      </w:pPr>
    </w:p>
    <w:p w14:paraId="1B838442" w14:textId="77777777" w:rsidR="00CE04DB" w:rsidRDefault="00CE04DB" w:rsidP="00CE04DB">
      <w:pPr>
        <w:jc w:val="both"/>
        <w:rPr>
          <w:rFonts w:ascii="Arial" w:hAnsi="Arial" w:cs="Arial"/>
          <w:b/>
          <w:sz w:val="22"/>
          <w:szCs w:val="22"/>
          <w:lang w:val="es-ES"/>
        </w:rPr>
      </w:pPr>
    </w:p>
    <w:p w14:paraId="1F7586E2" w14:textId="77777777" w:rsidR="00CE04DB" w:rsidRDefault="00CE04DB" w:rsidP="00CE04DB">
      <w:pPr>
        <w:jc w:val="both"/>
        <w:rPr>
          <w:rFonts w:ascii="Arial" w:hAnsi="Arial" w:cs="Arial"/>
          <w:b/>
          <w:sz w:val="22"/>
          <w:szCs w:val="22"/>
          <w:lang w:val="es-ES"/>
        </w:rPr>
        <w:sectPr w:rsidR="00CE04DB" w:rsidSect="00CE04DB">
          <w:headerReference w:type="default" r:id="rId31"/>
          <w:footerReference w:type="default" r:id="rId32"/>
          <w:type w:val="continuous"/>
          <w:pgSz w:w="12240" w:h="15840"/>
          <w:pgMar w:top="1417" w:right="1701" w:bottom="1417" w:left="1701" w:header="708" w:footer="708" w:gutter="0"/>
          <w:cols w:space="708"/>
          <w:docGrid w:linePitch="360"/>
        </w:sectPr>
      </w:pPr>
    </w:p>
    <w:p w14:paraId="5C5A247F" w14:textId="77777777" w:rsidR="000D2ED4" w:rsidRPr="00BB7E71" w:rsidRDefault="004027B5" w:rsidP="00BB7E71">
      <w:pPr>
        <w:pStyle w:val="Descripcin"/>
        <w:rPr>
          <w:lang w:val="es-ES"/>
        </w:rPr>
      </w:pPr>
      <w:bookmarkStart w:id="94" w:name="_Toc65757900"/>
      <w:bookmarkStart w:id="95" w:name="_Toc65747157"/>
      <w:r w:rsidRPr="00BB7E71">
        <w:rPr>
          <w:lang w:val="es-ES"/>
        </w:rPr>
        <w:lastRenderedPageBreak/>
        <w:t>Figura 14</w:t>
      </w:r>
      <w:r w:rsidR="00CE04DB" w:rsidRPr="00BB7E71">
        <w:rPr>
          <w:lang w:val="es-ES"/>
        </w:rPr>
        <w:t xml:space="preserve">. </w:t>
      </w:r>
      <w:r w:rsidR="00CE04DB" w:rsidRPr="000E0D9D">
        <w:rPr>
          <w:b w:val="0"/>
          <w:lang w:val="es-ES"/>
        </w:rPr>
        <w:t>Principales actividades CIIU que realizaron almacenamiento de residuos peligrosos durante el año 2018.</w:t>
      </w:r>
      <w:bookmarkEnd w:id="94"/>
    </w:p>
    <w:p w14:paraId="7AC45AB3" w14:textId="0937030E" w:rsidR="00CE04DB" w:rsidRDefault="00CE04DB" w:rsidP="00F938E1">
      <w:pPr>
        <w:spacing w:after="200" w:line="276" w:lineRule="auto"/>
        <w:jc w:val="center"/>
        <w:rPr>
          <w:lang w:val="es-ES"/>
        </w:rPr>
      </w:pPr>
      <w:r w:rsidRPr="000D2ED4">
        <w:rPr>
          <w:rFonts w:ascii="Arial" w:hAnsi="Arial" w:cs="Arial"/>
          <w:b/>
          <w:bCs/>
          <w:noProof/>
          <w:color w:val="000000"/>
          <w:sz w:val="22"/>
          <w:szCs w:val="22"/>
          <w:lang w:val="es-CO" w:eastAsia="es-CO"/>
        </w:rPr>
        <w:drawing>
          <wp:inline distT="0" distB="0" distL="0" distR="0" wp14:anchorId="42015151" wp14:editId="4F3AC9B4">
            <wp:extent cx="7240806" cy="4343009"/>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71620" cy="4361491"/>
                    </a:xfrm>
                    <a:prstGeom prst="rect">
                      <a:avLst/>
                    </a:prstGeom>
                  </pic:spPr>
                </pic:pic>
              </a:graphicData>
            </a:graphic>
          </wp:inline>
        </w:drawing>
      </w:r>
      <w:bookmarkEnd w:id="95"/>
    </w:p>
    <w:p w14:paraId="48BC2C28" w14:textId="17EDC151"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96" w:name="_Toc69808055"/>
      <w:r>
        <w:rPr>
          <w:rFonts w:ascii="Arial" w:hAnsi="Arial" w:cs="Arial"/>
          <w:b/>
          <w:bCs/>
          <w:color w:val="000000" w:themeColor="text1"/>
          <w:sz w:val="22"/>
          <w:szCs w:val="22"/>
          <w:lang w:val="es-ES"/>
        </w:rPr>
        <w:lastRenderedPageBreak/>
        <w:t>Aprovechamiento</w:t>
      </w:r>
      <w:bookmarkEnd w:id="96"/>
    </w:p>
    <w:p w14:paraId="0D76B2B4" w14:textId="77777777" w:rsidR="00F938E1" w:rsidRPr="00F938E1" w:rsidRDefault="00F938E1" w:rsidP="00F938E1">
      <w:pPr>
        <w:rPr>
          <w:lang w:val="es-ES"/>
        </w:rPr>
      </w:pPr>
    </w:p>
    <w:p w14:paraId="1DD296B6" w14:textId="07721204" w:rsidR="00CE04DB" w:rsidRPr="002F0CB2" w:rsidRDefault="002F0CB2" w:rsidP="002F0CB2">
      <w:pPr>
        <w:pStyle w:val="Descripcin"/>
      </w:pPr>
      <w:bookmarkStart w:id="97" w:name="_Toc65746598"/>
      <w:bookmarkStart w:id="98" w:name="_Toc65746881"/>
      <w:bookmarkStart w:id="99" w:name="_Toc65746984"/>
      <w:bookmarkStart w:id="100" w:name="_Toc65747036"/>
      <w:bookmarkStart w:id="101" w:name="_Toc65747158"/>
      <w:bookmarkStart w:id="102" w:name="_Toc65757901"/>
      <w:r>
        <w:t>Tabla 7</w:t>
      </w:r>
      <w:r w:rsidR="00CE04DB" w:rsidRPr="002F0CB2">
        <w:t xml:space="preserve">. </w:t>
      </w:r>
      <w:r w:rsidR="00CE04DB" w:rsidRPr="00F938E1">
        <w:rPr>
          <w:b w:val="0"/>
        </w:rPr>
        <w:t>Aprovechamiento por el generador o a través de un tercero por Actividad Productiva CIIU 4.0. A.C., 2018.</w:t>
      </w:r>
      <w:bookmarkEnd w:id="97"/>
      <w:bookmarkEnd w:id="98"/>
      <w:bookmarkEnd w:id="99"/>
      <w:bookmarkEnd w:id="100"/>
      <w:bookmarkEnd w:id="101"/>
      <w:bookmarkEnd w:id="102"/>
    </w:p>
    <w:tbl>
      <w:tblPr>
        <w:tblStyle w:val="Cuadrculadetablaclara"/>
        <w:tblW w:w="0" w:type="auto"/>
        <w:tblLook w:val="04A0" w:firstRow="1" w:lastRow="0" w:firstColumn="1" w:lastColumn="0" w:noHBand="0" w:noVBand="1"/>
      </w:tblPr>
      <w:tblGrid>
        <w:gridCol w:w="538"/>
        <w:gridCol w:w="4225"/>
        <w:gridCol w:w="2012"/>
        <w:gridCol w:w="2053"/>
      </w:tblGrid>
      <w:tr w:rsidR="00CE04DB" w14:paraId="6AF76078" w14:textId="77777777" w:rsidTr="00D2095D">
        <w:trPr>
          <w:trHeight w:val="300"/>
        </w:trPr>
        <w:tc>
          <w:tcPr>
            <w:tcW w:w="0" w:type="auto"/>
            <w:shd w:val="clear" w:color="auto" w:fill="BDD6EE" w:themeFill="accent5" w:themeFillTint="66"/>
            <w:vAlign w:val="center"/>
            <w:hideMark/>
          </w:tcPr>
          <w:p w14:paraId="32EC9351"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0" w:type="auto"/>
            <w:shd w:val="clear" w:color="auto" w:fill="BDD6EE" w:themeFill="accent5" w:themeFillTint="66"/>
            <w:vAlign w:val="center"/>
            <w:hideMark/>
          </w:tcPr>
          <w:p w14:paraId="38DC640A"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0" w:type="auto"/>
            <w:shd w:val="clear" w:color="auto" w:fill="BDD6EE" w:themeFill="accent5" w:themeFillTint="66"/>
            <w:vAlign w:val="center"/>
            <w:hideMark/>
          </w:tcPr>
          <w:p w14:paraId="79F6B6C2"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Aprovechamiento (kg)</w:t>
            </w:r>
          </w:p>
        </w:tc>
        <w:tc>
          <w:tcPr>
            <w:tcW w:w="0" w:type="auto"/>
            <w:shd w:val="clear" w:color="auto" w:fill="BDD6EE" w:themeFill="accent5" w:themeFillTint="66"/>
            <w:vAlign w:val="center"/>
            <w:hideMark/>
          </w:tcPr>
          <w:p w14:paraId="08CE3C99"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Aprovechamiento (ton)</w:t>
            </w:r>
          </w:p>
        </w:tc>
      </w:tr>
      <w:tr w:rsidR="00CE04DB" w14:paraId="0B31A805" w14:textId="77777777" w:rsidTr="00CE04DB">
        <w:trPr>
          <w:trHeight w:val="300"/>
        </w:trPr>
        <w:tc>
          <w:tcPr>
            <w:tcW w:w="0" w:type="auto"/>
            <w:noWrap/>
            <w:vAlign w:val="center"/>
            <w:hideMark/>
          </w:tcPr>
          <w:p w14:paraId="2F3CBFD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hideMark/>
          </w:tcPr>
          <w:p w14:paraId="4898C32B"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0510 - Extracción de hulla (carbón de piedra)</w:t>
            </w:r>
          </w:p>
        </w:tc>
        <w:tc>
          <w:tcPr>
            <w:tcW w:w="0" w:type="auto"/>
            <w:vAlign w:val="center"/>
            <w:hideMark/>
          </w:tcPr>
          <w:p w14:paraId="2784329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264464,18</w:t>
            </w:r>
          </w:p>
        </w:tc>
        <w:tc>
          <w:tcPr>
            <w:tcW w:w="0" w:type="auto"/>
            <w:noWrap/>
            <w:vAlign w:val="center"/>
            <w:hideMark/>
          </w:tcPr>
          <w:p w14:paraId="1594DEB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264,46</w:t>
            </w:r>
          </w:p>
        </w:tc>
      </w:tr>
      <w:tr w:rsidR="00CE04DB" w14:paraId="0993A58E" w14:textId="77777777" w:rsidTr="00CE04DB">
        <w:trPr>
          <w:trHeight w:val="600"/>
        </w:trPr>
        <w:tc>
          <w:tcPr>
            <w:tcW w:w="0" w:type="auto"/>
            <w:noWrap/>
            <w:vAlign w:val="center"/>
            <w:hideMark/>
          </w:tcPr>
          <w:p w14:paraId="0B07738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hideMark/>
          </w:tcPr>
          <w:p w14:paraId="37E6CB5E"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0" w:type="auto"/>
            <w:vAlign w:val="center"/>
            <w:hideMark/>
          </w:tcPr>
          <w:p w14:paraId="2C14B52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25122,9</w:t>
            </w:r>
          </w:p>
        </w:tc>
        <w:tc>
          <w:tcPr>
            <w:tcW w:w="0" w:type="auto"/>
            <w:noWrap/>
            <w:vAlign w:val="center"/>
            <w:hideMark/>
          </w:tcPr>
          <w:p w14:paraId="3175A6F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25,12</w:t>
            </w:r>
          </w:p>
        </w:tc>
      </w:tr>
      <w:tr w:rsidR="00CE04DB" w14:paraId="6A4FE605" w14:textId="77777777" w:rsidTr="00CE04DB">
        <w:trPr>
          <w:trHeight w:val="600"/>
        </w:trPr>
        <w:tc>
          <w:tcPr>
            <w:tcW w:w="0" w:type="auto"/>
            <w:noWrap/>
            <w:vAlign w:val="center"/>
            <w:hideMark/>
          </w:tcPr>
          <w:p w14:paraId="0042FF2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hideMark/>
          </w:tcPr>
          <w:p w14:paraId="2543F282"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0" w:type="auto"/>
            <w:vAlign w:val="center"/>
            <w:hideMark/>
          </w:tcPr>
          <w:p w14:paraId="3ABB2F8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11191,1</w:t>
            </w:r>
          </w:p>
        </w:tc>
        <w:tc>
          <w:tcPr>
            <w:tcW w:w="0" w:type="auto"/>
            <w:noWrap/>
            <w:vAlign w:val="center"/>
            <w:hideMark/>
          </w:tcPr>
          <w:p w14:paraId="3A1C4A0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11,19</w:t>
            </w:r>
          </w:p>
        </w:tc>
      </w:tr>
      <w:tr w:rsidR="00CE04DB" w14:paraId="5325E35F" w14:textId="77777777" w:rsidTr="00CE04DB">
        <w:trPr>
          <w:trHeight w:val="600"/>
        </w:trPr>
        <w:tc>
          <w:tcPr>
            <w:tcW w:w="0" w:type="auto"/>
            <w:noWrap/>
            <w:vAlign w:val="center"/>
            <w:hideMark/>
          </w:tcPr>
          <w:p w14:paraId="16384FF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hideMark/>
          </w:tcPr>
          <w:p w14:paraId="0960A421"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vAlign w:val="center"/>
            <w:hideMark/>
          </w:tcPr>
          <w:p w14:paraId="5B8540F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8286,83</w:t>
            </w:r>
          </w:p>
        </w:tc>
        <w:tc>
          <w:tcPr>
            <w:tcW w:w="0" w:type="auto"/>
            <w:noWrap/>
            <w:vAlign w:val="center"/>
            <w:hideMark/>
          </w:tcPr>
          <w:p w14:paraId="2219CEF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8,29</w:t>
            </w:r>
          </w:p>
        </w:tc>
      </w:tr>
      <w:tr w:rsidR="00CE04DB" w14:paraId="037F9386" w14:textId="77777777" w:rsidTr="00CE04DB">
        <w:trPr>
          <w:trHeight w:val="600"/>
        </w:trPr>
        <w:tc>
          <w:tcPr>
            <w:tcW w:w="0" w:type="auto"/>
            <w:noWrap/>
            <w:vAlign w:val="center"/>
            <w:hideMark/>
          </w:tcPr>
          <w:p w14:paraId="6F90A73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hideMark/>
          </w:tcPr>
          <w:p w14:paraId="1B6B3AC1"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0610 - Extracción de petróleo crudo</w:t>
            </w:r>
          </w:p>
        </w:tc>
        <w:tc>
          <w:tcPr>
            <w:tcW w:w="0" w:type="auto"/>
            <w:vAlign w:val="center"/>
            <w:hideMark/>
          </w:tcPr>
          <w:p w14:paraId="7BB9AEE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2580</w:t>
            </w:r>
          </w:p>
        </w:tc>
        <w:tc>
          <w:tcPr>
            <w:tcW w:w="0" w:type="auto"/>
            <w:noWrap/>
            <w:vAlign w:val="center"/>
            <w:hideMark/>
          </w:tcPr>
          <w:p w14:paraId="1D77442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2,58</w:t>
            </w:r>
          </w:p>
        </w:tc>
      </w:tr>
      <w:tr w:rsidR="00CE04DB" w14:paraId="4B118C60" w14:textId="77777777" w:rsidTr="00CE04DB">
        <w:trPr>
          <w:trHeight w:val="600"/>
        </w:trPr>
        <w:tc>
          <w:tcPr>
            <w:tcW w:w="0" w:type="auto"/>
            <w:noWrap/>
            <w:vAlign w:val="center"/>
            <w:hideMark/>
          </w:tcPr>
          <w:p w14:paraId="504B23F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hideMark/>
          </w:tcPr>
          <w:p w14:paraId="6DB09678"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0811 - Extracción de piedra, arena, arcillas comunes, yeso y anhidrita</w:t>
            </w:r>
          </w:p>
        </w:tc>
        <w:tc>
          <w:tcPr>
            <w:tcW w:w="0" w:type="auto"/>
            <w:vAlign w:val="center"/>
            <w:hideMark/>
          </w:tcPr>
          <w:p w14:paraId="2A89799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1240</w:t>
            </w:r>
          </w:p>
        </w:tc>
        <w:tc>
          <w:tcPr>
            <w:tcW w:w="0" w:type="auto"/>
            <w:noWrap/>
            <w:vAlign w:val="center"/>
            <w:hideMark/>
          </w:tcPr>
          <w:p w14:paraId="7709B92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1,24</w:t>
            </w:r>
          </w:p>
        </w:tc>
      </w:tr>
      <w:tr w:rsidR="00CE04DB" w14:paraId="5E6C9AE4" w14:textId="77777777" w:rsidTr="00CE04DB">
        <w:trPr>
          <w:trHeight w:val="600"/>
        </w:trPr>
        <w:tc>
          <w:tcPr>
            <w:tcW w:w="0" w:type="auto"/>
            <w:noWrap/>
            <w:vAlign w:val="center"/>
            <w:hideMark/>
          </w:tcPr>
          <w:p w14:paraId="7B430C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hideMark/>
          </w:tcPr>
          <w:p w14:paraId="56350BE1"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1090 - Elaboración de alimentos preparados para animales</w:t>
            </w:r>
          </w:p>
        </w:tc>
        <w:tc>
          <w:tcPr>
            <w:tcW w:w="0" w:type="auto"/>
            <w:vAlign w:val="center"/>
            <w:hideMark/>
          </w:tcPr>
          <w:p w14:paraId="4C15921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620</w:t>
            </w:r>
          </w:p>
        </w:tc>
        <w:tc>
          <w:tcPr>
            <w:tcW w:w="0" w:type="auto"/>
            <w:noWrap/>
            <w:vAlign w:val="center"/>
            <w:hideMark/>
          </w:tcPr>
          <w:p w14:paraId="7291CCD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0,62</w:t>
            </w:r>
          </w:p>
        </w:tc>
      </w:tr>
      <w:tr w:rsidR="00CE04DB" w14:paraId="212D0F61" w14:textId="77777777" w:rsidTr="00CE04DB">
        <w:trPr>
          <w:trHeight w:val="600"/>
        </w:trPr>
        <w:tc>
          <w:tcPr>
            <w:tcW w:w="0" w:type="auto"/>
            <w:noWrap/>
            <w:vAlign w:val="center"/>
            <w:hideMark/>
          </w:tcPr>
          <w:p w14:paraId="077EF2A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hideMark/>
          </w:tcPr>
          <w:p w14:paraId="2C2E96C7"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2395 - Fabricación de artículos de hormigón, cemento y yeso</w:t>
            </w:r>
          </w:p>
        </w:tc>
        <w:tc>
          <w:tcPr>
            <w:tcW w:w="0" w:type="auto"/>
            <w:vAlign w:val="center"/>
            <w:hideMark/>
          </w:tcPr>
          <w:p w14:paraId="125B220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570</w:t>
            </w:r>
          </w:p>
        </w:tc>
        <w:tc>
          <w:tcPr>
            <w:tcW w:w="0" w:type="auto"/>
            <w:noWrap/>
            <w:vAlign w:val="center"/>
            <w:hideMark/>
          </w:tcPr>
          <w:p w14:paraId="4D35B9F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0,57</w:t>
            </w:r>
          </w:p>
        </w:tc>
      </w:tr>
      <w:tr w:rsidR="00CE04DB" w14:paraId="55CE2C80" w14:textId="77777777" w:rsidTr="00CE04DB">
        <w:trPr>
          <w:trHeight w:val="600"/>
        </w:trPr>
        <w:tc>
          <w:tcPr>
            <w:tcW w:w="0" w:type="auto"/>
            <w:noWrap/>
            <w:vAlign w:val="center"/>
            <w:hideMark/>
          </w:tcPr>
          <w:p w14:paraId="58B3C85D"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hideMark/>
          </w:tcPr>
          <w:p w14:paraId="041A869C"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4210 - Construcción de carreteras y vías de ferrocarril</w:t>
            </w:r>
          </w:p>
        </w:tc>
        <w:tc>
          <w:tcPr>
            <w:tcW w:w="0" w:type="auto"/>
            <w:vAlign w:val="center"/>
            <w:hideMark/>
          </w:tcPr>
          <w:p w14:paraId="08AAB49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330</w:t>
            </w:r>
          </w:p>
        </w:tc>
        <w:tc>
          <w:tcPr>
            <w:tcW w:w="0" w:type="auto"/>
            <w:noWrap/>
            <w:vAlign w:val="center"/>
            <w:hideMark/>
          </w:tcPr>
          <w:p w14:paraId="17DEB4E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0,33</w:t>
            </w:r>
          </w:p>
        </w:tc>
      </w:tr>
      <w:tr w:rsidR="00CE04DB" w14:paraId="58C69171" w14:textId="77777777" w:rsidTr="00CE04DB">
        <w:trPr>
          <w:trHeight w:val="300"/>
        </w:trPr>
        <w:tc>
          <w:tcPr>
            <w:tcW w:w="0" w:type="auto"/>
            <w:noWrap/>
            <w:vAlign w:val="center"/>
            <w:hideMark/>
          </w:tcPr>
          <w:p w14:paraId="618E01A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hideMark/>
          </w:tcPr>
          <w:p w14:paraId="1FE1D3EF"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0" w:type="auto"/>
            <w:vAlign w:val="center"/>
            <w:hideMark/>
          </w:tcPr>
          <w:p w14:paraId="358C4C1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296,4</w:t>
            </w:r>
          </w:p>
        </w:tc>
        <w:tc>
          <w:tcPr>
            <w:tcW w:w="0" w:type="auto"/>
            <w:noWrap/>
            <w:vAlign w:val="center"/>
            <w:hideMark/>
          </w:tcPr>
          <w:p w14:paraId="625101F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0,30</w:t>
            </w:r>
          </w:p>
        </w:tc>
      </w:tr>
    </w:tbl>
    <w:p w14:paraId="54C674EA" w14:textId="77777777"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5C801F2E"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00827F71" w14:textId="77777777" w:rsidR="000D2ED4" w:rsidRDefault="004027B5" w:rsidP="004027B5">
      <w:pPr>
        <w:pStyle w:val="Descripcin"/>
        <w:rPr>
          <w:lang w:val="es-ES"/>
        </w:rPr>
      </w:pPr>
      <w:bookmarkStart w:id="103" w:name="_Toc65757902"/>
      <w:bookmarkStart w:id="104" w:name="_Toc65747159"/>
      <w:r>
        <w:rPr>
          <w:lang w:val="es-ES"/>
        </w:rPr>
        <w:lastRenderedPageBreak/>
        <w:t>Figura 15</w:t>
      </w:r>
      <w:r w:rsidR="00CE04DB">
        <w:rPr>
          <w:lang w:val="es-ES"/>
        </w:rPr>
        <w:t xml:space="preserve">. </w:t>
      </w:r>
      <w:r w:rsidR="00CE04DB" w:rsidRPr="00F938E1">
        <w:rPr>
          <w:b w:val="0"/>
          <w:lang w:val="es-ES"/>
        </w:rPr>
        <w:t>Principales actividades CIIU que realizaron aprovechamiento de residuos peligrosos durante el año 2018</w:t>
      </w:r>
      <w:bookmarkEnd w:id="103"/>
    </w:p>
    <w:p w14:paraId="3A391050" w14:textId="295FD424" w:rsidR="00CE04DB" w:rsidRDefault="00CE04DB" w:rsidP="004027B5">
      <w:pPr>
        <w:pStyle w:val="Descripcin"/>
        <w:rPr>
          <w:lang w:val="es-ES"/>
        </w:rPr>
      </w:pPr>
      <w:bookmarkStart w:id="105" w:name="_Toc65757903"/>
      <w:r>
        <w:rPr>
          <w:noProof/>
          <w:lang w:val="es-CO" w:eastAsia="es-CO"/>
        </w:rPr>
        <w:drawing>
          <wp:inline distT="0" distB="0" distL="0" distR="0" wp14:anchorId="610D8137" wp14:editId="5E22F2A5">
            <wp:extent cx="8489462" cy="4637677"/>
            <wp:effectExtent l="0" t="0" r="0"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47021" cy="4669121"/>
                    </a:xfrm>
                    <a:prstGeom prst="rect">
                      <a:avLst/>
                    </a:prstGeom>
                  </pic:spPr>
                </pic:pic>
              </a:graphicData>
            </a:graphic>
          </wp:inline>
        </w:drawing>
      </w:r>
      <w:bookmarkEnd w:id="104"/>
      <w:bookmarkEnd w:id="105"/>
    </w:p>
    <w:p w14:paraId="5C2EA62A" w14:textId="785D21F4"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06" w:name="_Toc69808056"/>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ratamiento</w:t>
      </w:r>
      <w:bookmarkEnd w:id="106"/>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3239D7FF" w:rsidR="00CE04DB" w:rsidRPr="004027B5" w:rsidRDefault="004027B5" w:rsidP="004027B5">
      <w:pPr>
        <w:pStyle w:val="Descripcin"/>
      </w:pPr>
      <w:bookmarkStart w:id="107" w:name="_Toc65746599"/>
      <w:bookmarkStart w:id="108" w:name="_Toc65746882"/>
      <w:bookmarkStart w:id="109" w:name="_Toc65746985"/>
      <w:bookmarkStart w:id="110" w:name="_Toc65747037"/>
      <w:bookmarkStart w:id="111" w:name="_Toc65747160"/>
      <w:bookmarkStart w:id="112" w:name="_Toc65757904"/>
      <w:r>
        <w:t>Tabla 8</w:t>
      </w:r>
      <w:r w:rsidR="00CE04DB" w:rsidRPr="004027B5">
        <w:t>. Tratamiento por el generador o a través de un tercero por Actividad Productiva CIIU 4.0. A.C., 2018.</w:t>
      </w:r>
      <w:bookmarkEnd w:id="107"/>
      <w:bookmarkEnd w:id="108"/>
      <w:bookmarkEnd w:id="109"/>
      <w:bookmarkEnd w:id="110"/>
      <w:bookmarkEnd w:id="111"/>
      <w:bookmarkEnd w:id="112"/>
    </w:p>
    <w:tbl>
      <w:tblPr>
        <w:tblStyle w:val="Cuadrculadetablaclara"/>
        <w:tblW w:w="0" w:type="auto"/>
        <w:tblLook w:val="04A0" w:firstRow="1" w:lastRow="0" w:firstColumn="1" w:lastColumn="0" w:noHBand="0" w:noVBand="1"/>
      </w:tblPr>
      <w:tblGrid>
        <w:gridCol w:w="538"/>
        <w:gridCol w:w="4904"/>
        <w:gridCol w:w="1533"/>
        <w:gridCol w:w="1853"/>
      </w:tblGrid>
      <w:tr w:rsidR="00CE04DB" w14:paraId="4F8E3E3C" w14:textId="77777777" w:rsidTr="00D2095D">
        <w:trPr>
          <w:trHeight w:val="300"/>
        </w:trPr>
        <w:tc>
          <w:tcPr>
            <w:tcW w:w="0" w:type="auto"/>
            <w:shd w:val="clear" w:color="auto" w:fill="BDD6EE" w:themeFill="accent5" w:themeFillTint="66"/>
            <w:noWrap/>
            <w:vAlign w:val="center"/>
            <w:hideMark/>
          </w:tcPr>
          <w:p w14:paraId="01B58C47"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0" w:type="auto"/>
            <w:shd w:val="clear" w:color="auto" w:fill="BDD6EE" w:themeFill="accent5" w:themeFillTint="66"/>
            <w:vAlign w:val="center"/>
            <w:hideMark/>
          </w:tcPr>
          <w:p w14:paraId="2CD3282E"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0" w:type="auto"/>
            <w:shd w:val="clear" w:color="auto" w:fill="BDD6EE" w:themeFill="accent5" w:themeFillTint="66"/>
            <w:vAlign w:val="center"/>
            <w:hideMark/>
          </w:tcPr>
          <w:p w14:paraId="3BB942E2"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Tratamiento (kg)</w:t>
            </w:r>
          </w:p>
        </w:tc>
        <w:tc>
          <w:tcPr>
            <w:tcW w:w="0" w:type="auto"/>
            <w:shd w:val="clear" w:color="auto" w:fill="BDD6EE" w:themeFill="accent5" w:themeFillTint="66"/>
            <w:noWrap/>
            <w:vAlign w:val="center"/>
            <w:hideMark/>
          </w:tcPr>
          <w:p w14:paraId="4D479E3C"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Tratamiento (ton)</w:t>
            </w:r>
          </w:p>
        </w:tc>
      </w:tr>
      <w:tr w:rsidR="00CE04DB" w14:paraId="044AD02A" w14:textId="77777777" w:rsidTr="00CE04DB">
        <w:trPr>
          <w:trHeight w:val="300"/>
        </w:trPr>
        <w:tc>
          <w:tcPr>
            <w:tcW w:w="0" w:type="auto"/>
            <w:noWrap/>
            <w:vAlign w:val="center"/>
            <w:hideMark/>
          </w:tcPr>
          <w:p w14:paraId="1EF666D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vAlign w:val="center"/>
            <w:hideMark/>
          </w:tcPr>
          <w:p w14:paraId="6DD497F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0610 - Extracción de petróleo crudo</w:t>
            </w:r>
          </w:p>
        </w:tc>
        <w:tc>
          <w:tcPr>
            <w:tcW w:w="0" w:type="auto"/>
            <w:vAlign w:val="center"/>
            <w:hideMark/>
          </w:tcPr>
          <w:p w14:paraId="0FD7496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791733,24</w:t>
            </w:r>
          </w:p>
        </w:tc>
        <w:tc>
          <w:tcPr>
            <w:tcW w:w="0" w:type="auto"/>
            <w:noWrap/>
            <w:vAlign w:val="center"/>
            <w:hideMark/>
          </w:tcPr>
          <w:p w14:paraId="5127F0B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791,73</w:t>
            </w:r>
          </w:p>
        </w:tc>
      </w:tr>
      <w:tr w:rsidR="00CE04DB" w14:paraId="59DF13BD" w14:textId="77777777" w:rsidTr="00CE04DB">
        <w:trPr>
          <w:trHeight w:val="300"/>
        </w:trPr>
        <w:tc>
          <w:tcPr>
            <w:tcW w:w="0" w:type="auto"/>
            <w:noWrap/>
            <w:vAlign w:val="center"/>
            <w:hideMark/>
          </w:tcPr>
          <w:p w14:paraId="45207E6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vAlign w:val="center"/>
            <w:hideMark/>
          </w:tcPr>
          <w:p w14:paraId="0A9DF02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0510 - Extracción de hulla (carbón de piedra)</w:t>
            </w:r>
          </w:p>
        </w:tc>
        <w:tc>
          <w:tcPr>
            <w:tcW w:w="0" w:type="auto"/>
            <w:vAlign w:val="center"/>
            <w:hideMark/>
          </w:tcPr>
          <w:p w14:paraId="68133E5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231653,42</w:t>
            </w:r>
          </w:p>
        </w:tc>
        <w:tc>
          <w:tcPr>
            <w:tcW w:w="0" w:type="auto"/>
            <w:noWrap/>
            <w:vAlign w:val="center"/>
            <w:hideMark/>
          </w:tcPr>
          <w:p w14:paraId="454A991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231,65</w:t>
            </w:r>
          </w:p>
        </w:tc>
      </w:tr>
      <w:tr w:rsidR="00CE04DB" w14:paraId="45AB86D5" w14:textId="77777777" w:rsidTr="00CE04DB">
        <w:trPr>
          <w:trHeight w:val="300"/>
        </w:trPr>
        <w:tc>
          <w:tcPr>
            <w:tcW w:w="0" w:type="auto"/>
            <w:noWrap/>
            <w:vAlign w:val="center"/>
            <w:hideMark/>
          </w:tcPr>
          <w:p w14:paraId="5E052F7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vAlign w:val="center"/>
            <w:hideMark/>
          </w:tcPr>
          <w:p w14:paraId="07FA16F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8621 - Actividades de la practica médica, sin internación</w:t>
            </w:r>
          </w:p>
        </w:tc>
        <w:tc>
          <w:tcPr>
            <w:tcW w:w="0" w:type="auto"/>
            <w:vAlign w:val="center"/>
            <w:hideMark/>
          </w:tcPr>
          <w:p w14:paraId="204EA59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66058,2</w:t>
            </w:r>
          </w:p>
        </w:tc>
        <w:tc>
          <w:tcPr>
            <w:tcW w:w="0" w:type="auto"/>
            <w:noWrap/>
            <w:vAlign w:val="center"/>
            <w:hideMark/>
          </w:tcPr>
          <w:p w14:paraId="043378B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66,06</w:t>
            </w:r>
          </w:p>
        </w:tc>
      </w:tr>
      <w:tr w:rsidR="00CE04DB" w14:paraId="4FF0A760" w14:textId="77777777" w:rsidTr="00CE04DB">
        <w:trPr>
          <w:trHeight w:val="600"/>
        </w:trPr>
        <w:tc>
          <w:tcPr>
            <w:tcW w:w="0" w:type="auto"/>
            <w:noWrap/>
            <w:vAlign w:val="center"/>
            <w:hideMark/>
          </w:tcPr>
          <w:p w14:paraId="60607E9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vAlign w:val="center"/>
            <w:hideMark/>
          </w:tcPr>
          <w:p w14:paraId="70E5E95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0" w:type="auto"/>
            <w:vAlign w:val="center"/>
            <w:hideMark/>
          </w:tcPr>
          <w:p w14:paraId="3F363B3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41633</w:t>
            </w:r>
          </w:p>
        </w:tc>
        <w:tc>
          <w:tcPr>
            <w:tcW w:w="0" w:type="auto"/>
            <w:noWrap/>
            <w:vAlign w:val="center"/>
            <w:hideMark/>
          </w:tcPr>
          <w:p w14:paraId="1E8ADA9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41,63</w:t>
            </w:r>
          </w:p>
        </w:tc>
      </w:tr>
      <w:tr w:rsidR="00CE04DB" w14:paraId="1C9DFF70" w14:textId="77777777" w:rsidTr="00CE04DB">
        <w:trPr>
          <w:trHeight w:val="300"/>
        </w:trPr>
        <w:tc>
          <w:tcPr>
            <w:tcW w:w="0" w:type="auto"/>
            <w:noWrap/>
            <w:vAlign w:val="center"/>
            <w:hideMark/>
          </w:tcPr>
          <w:p w14:paraId="5E51E38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vAlign w:val="center"/>
            <w:hideMark/>
          </w:tcPr>
          <w:p w14:paraId="0692306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0" w:type="auto"/>
            <w:vAlign w:val="center"/>
            <w:hideMark/>
          </w:tcPr>
          <w:p w14:paraId="31576CA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38072,38</w:t>
            </w:r>
          </w:p>
        </w:tc>
        <w:tc>
          <w:tcPr>
            <w:tcW w:w="0" w:type="auto"/>
            <w:noWrap/>
            <w:vAlign w:val="center"/>
            <w:hideMark/>
          </w:tcPr>
          <w:p w14:paraId="01F12ED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38,07</w:t>
            </w:r>
          </w:p>
        </w:tc>
      </w:tr>
      <w:tr w:rsidR="00CE04DB" w14:paraId="773D94A8" w14:textId="77777777" w:rsidTr="00CE04DB">
        <w:trPr>
          <w:trHeight w:val="600"/>
        </w:trPr>
        <w:tc>
          <w:tcPr>
            <w:tcW w:w="0" w:type="auto"/>
            <w:noWrap/>
            <w:vAlign w:val="center"/>
            <w:hideMark/>
          </w:tcPr>
          <w:p w14:paraId="745D3AA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vAlign w:val="center"/>
            <w:hideMark/>
          </w:tcPr>
          <w:p w14:paraId="37A0677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4661 - Comercio al por mayor de combustibles sólidos, líquidos, gaseosos y productos conexos</w:t>
            </w:r>
          </w:p>
        </w:tc>
        <w:tc>
          <w:tcPr>
            <w:tcW w:w="0" w:type="auto"/>
            <w:vAlign w:val="center"/>
            <w:hideMark/>
          </w:tcPr>
          <w:p w14:paraId="1FAE4D06"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25289</w:t>
            </w:r>
          </w:p>
        </w:tc>
        <w:tc>
          <w:tcPr>
            <w:tcW w:w="0" w:type="auto"/>
            <w:noWrap/>
            <w:vAlign w:val="center"/>
            <w:hideMark/>
          </w:tcPr>
          <w:p w14:paraId="7CCD9E4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25,29</w:t>
            </w:r>
          </w:p>
        </w:tc>
      </w:tr>
      <w:tr w:rsidR="00CE04DB" w14:paraId="03D45A2B" w14:textId="77777777" w:rsidTr="00CE04DB">
        <w:trPr>
          <w:trHeight w:val="300"/>
        </w:trPr>
        <w:tc>
          <w:tcPr>
            <w:tcW w:w="0" w:type="auto"/>
            <w:noWrap/>
            <w:vAlign w:val="center"/>
            <w:hideMark/>
          </w:tcPr>
          <w:p w14:paraId="107CD7E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vAlign w:val="center"/>
            <w:hideMark/>
          </w:tcPr>
          <w:p w14:paraId="2073C84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vAlign w:val="center"/>
            <w:hideMark/>
          </w:tcPr>
          <w:p w14:paraId="14D651D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5536,84</w:t>
            </w:r>
          </w:p>
        </w:tc>
        <w:tc>
          <w:tcPr>
            <w:tcW w:w="0" w:type="auto"/>
            <w:noWrap/>
            <w:vAlign w:val="center"/>
            <w:hideMark/>
          </w:tcPr>
          <w:p w14:paraId="7D0D572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5,54</w:t>
            </w:r>
          </w:p>
        </w:tc>
      </w:tr>
      <w:tr w:rsidR="00CE04DB" w14:paraId="5E5A5AD1" w14:textId="77777777" w:rsidTr="00CE04DB">
        <w:trPr>
          <w:trHeight w:val="300"/>
        </w:trPr>
        <w:tc>
          <w:tcPr>
            <w:tcW w:w="0" w:type="auto"/>
            <w:noWrap/>
            <w:vAlign w:val="center"/>
            <w:hideMark/>
          </w:tcPr>
          <w:p w14:paraId="0493DAB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vAlign w:val="center"/>
            <w:hideMark/>
          </w:tcPr>
          <w:p w14:paraId="3739A58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0" w:type="auto"/>
            <w:vAlign w:val="center"/>
            <w:hideMark/>
          </w:tcPr>
          <w:p w14:paraId="3990BF4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4227</w:t>
            </w:r>
          </w:p>
        </w:tc>
        <w:tc>
          <w:tcPr>
            <w:tcW w:w="0" w:type="auto"/>
            <w:noWrap/>
            <w:vAlign w:val="center"/>
            <w:hideMark/>
          </w:tcPr>
          <w:p w14:paraId="010600D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4,23</w:t>
            </w:r>
          </w:p>
        </w:tc>
      </w:tr>
      <w:tr w:rsidR="00CE04DB" w14:paraId="05AD59AD" w14:textId="77777777" w:rsidTr="00CE04DB">
        <w:trPr>
          <w:trHeight w:val="600"/>
        </w:trPr>
        <w:tc>
          <w:tcPr>
            <w:tcW w:w="0" w:type="auto"/>
            <w:noWrap/>
            <w:vAlign w:val="center"/>
            <w:hideMark/>
          </w:tcPr>
          <w:p w14:paraId="4B5AFEA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vAlign w:val="center"/>
            <w:hideMark/>
          </w:tcPr>
          <w:p w14:paraId="7CE86C9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8430 - Actividades de planes de seguridad social de afiliación obligatoria</w:t>
            </w:r>
          </w:p>
        </w:tc>
        <w:tc>
          <w:tcPr>
            <w:tcW w:w="0" w:type="auto"/>
            <w:vAlign w:val="center"/>
            <w:hideMark/>
          </w:tcPr>
          <w:p w14:paraId="7B99C1F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671</w:t>
            </w:r>
          </w:p>
        </w:tc>
        <w:tc>
          <w:tcPr>
            <w:tcW w:w="0" w:type="auto"/>
            <w:noWrap/>
            <w:vAlign w:val="center"/>
            <w:hideMark/>
          </w:tcPr>
          <w:p w14:paraId="54B382C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0,67</w:t>
            </w:r>
          </w:p>
        </w:tc>
      </w:tr>
      <w:tr w:rsidR="00CE04DB" w14:paraId="3C80FC37" w14:textId="77777777" w:rsidTr="00CE04DB">
        <w:trPr>
          <w:trHeight w:val="300"/>
        </w:trPr>
        <w:tc>
          <w:tcPr>
            <w:tcW w:w="0" w:type="auto"/>
            <w:noWrap/>
            <w:vAlign w:val="center"/>
            <w:hideMark/>
          </w:tcPr>
          <w:p w14:paraId="6655F09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vAlign w:val="center"/>
            <w:hideMark/>
          </w:tcPr>
          <w:p w14:paraId="09FC2AF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4290 - Construcción de otras obras de ingeniería civil</w:t>
            </w:r>
          </w:p>
        </w:tc>
        <w:tc>
          <w:tcPr>
            <w:tcW w:w="0" w:type="auto"/>
            <w:vAlign w:val="center"/>
            <w:hideMark/>
          </w:tcPr>
          <w:p w14:paraId="2A0962E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584</w:t>
            </w:r>
          </w:p>
        </w:tc>
        <w:tc>
          <w:tcPr>
            <w:tcW w:w="0" w:type="auto"/>
            <w:noWrap/>
            <w:vAlign w:val="center"/>
            <w:hideMark/>
          </w:tcPr>
          <w:p w14:paraId="4525217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0,58</w:t>
            </w:r>
          </w:p>
        </w:tc>
      </w:tr>
    </w:tbl>
    <w:p w14:paraId="3B588FBD" w14:textId="77777777"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4F8F239F"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41565C0F" w14:textId="4BA00522" w:rsidR="00CE04DB" w:rsidRDefault="004027B5" w:rsidP="004027B5">
      <w:pPr>
        <w:pStyle w:val="Descripcin"/>
        <w:rPr>
          <w:lang w:val="es-ES"/>
        </w:rPr>
      </w:pPr>
      <w:bookmarkStart w:id="113" w:name="_Toc65747161"/>
      <w:bookmarkStart w:id="114" w:name="_Toc65757905"/>
      <w:r>
        <w:rPr>
          <w:lang w:val="es-ES"/>
        </w:rPr>
        <w:lastRenderedPageBreak/>
        <w:t>Figura 16</w:t>
      </w:r>
      <w:r w:rsidR="00CE04DB">
        <w:rPr>
          <w:lang w:val="es-ES"/>
        </w:rPr>
        <w:t xml:space="preserve">. </w:t>
      </w:r>
      <w:r w:rsidR="00CE04DB" w:rsidRPr="00F938E1">
        <w:rPr>
          <w:b w:val="0"/>
          <w:lang w:val="es-ES"/>
        </w:rPr>
        <w:t>Principales actividades CIIU que realizaron tratamiento de residuos peligrosos durante el año 2018</w:t>
      </w:r>
      <w:r w:rsidR="00CE04DB">
        <w:rPr>
          <w:noProof/>
          <w:lang w:val="es-CO" w:eastAsia="es-CO"/>
        </w:rPr>
        <w:drawing>
          <wp:inline distT="0" distB="0" distL="0" distR="0" wp14:anchorId="7DC391B5" wp14:editId="52B9D0ED">
            <wp:extent cx="8800940" cy="44052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10354" cy="4409919"/>
                    </a:xfrm>
                    <a:prstGeom prst="rect">
                      <a:avLst/>
                    </a:prstGeom>
                  </pic:spPr>
                </pic:pic>
              </a:graphicData>
            </a:graphic>
          </wp:inline>
        </w:drawing>
      </w:r>
      <w:bookmarkEnd w:id="113"/>
      <w:bookmarkEnd w:id="114"/>
    </w:p>
    <w:p w14:paraId="35055784" w14:textId="4733021E"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15" w:name="_Toc69808057"/>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15"/>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6916F2CD" w14:textId="3CEC0564" w:rsidR="00CE04DB" w:rsidRPr="004027B5" w:rsidRDefault="004027B5" w:rsidP="004027B5">
      <w:pPr>
        <w:pStyle w:val="Descripcin"/>
      </w:pPr>
      <w:bookmarkStart w:id="116" w:name="_Toc65746600"/>
      <w:bookmarkStart w:id="117" w:name="_Toc65746883"/>
      <w:bookmarkStart w:id="118" w:name="_Toc65746986"/>
      <w:bookmarkStart w:id="119" w:name="_Toc65747038"/>
      <w:bookmarkStart w:id="120" w:name="_Toc65747162"/>
      <w:bookmarkStart w:id="121" w:name="_Toc65757906"/>
      <w:r>
        <w:t>Tabla 9</w:t>
      </w:r>
      <w:r w:rsidR="00CE04DB" w:rsidRPr="004027B5">
        <w:t xml:space="preserve">. </w:t>
      </w:r>
      <w:r w:rsidR="00CE04DB" w:rsidRPr="00F938E1">
        <w:rPr>
          <w:b w:val="0"/>
        </w:rPr>
        <w:t>Disposición final por el generador o a través de un tercero por Actividad Productiva CIIU 4.0. A.C., 2018.</w:t>
      </w:r>
      <w:bookmarkEnd w:id="116"/>
      <w:bookmarkEnd w:id="117"/>
      <w:bookmarkEnd w:id="118"/>
      <w:bookmarkEnd w:id="119"/>
      <w:bookmarkEnd w:id="120"/>
      <w:bookmarkEnd w:id="121"/>
    </w:p>
    <w:tbl>
      <w:tblPr>
        <w:tblStyle w:val="Cuadrculadetablaclara"/>
        <w:tblW w:w="0" w:type="auto"/>
        <w:tblLook w:val="04A0" w:firstRow="1" w:lastRow="0" w:firstColumn="1" w:lastColumn="0" w:noHBand="0" w:noVBand="1"/>
      </w:tblPr>
      <w:tblGrid>
        <w:gridCol w:w="538"/>
        <w:gridCol w:w="4844"/>
        <w:gridCol w:w="1698"/>
        <w:gridCol w:w="1748"/>
      </w:tblGrid>
      <w:tr w:rsidR="00CE04DB" w14:paraId="4980C9AA" w14:textId="77777777" w:rsidTr="00D2095D">
        <w:trPr>
          <w:trHeight w:val="300"/>
        </w:trPr>
        <w:tc>
          <w:tcPr>
            <w:tcW w:w="0" w:type="auto"/>
            <w:shd w:val="clear" w:color="auto" w:fill="BDD6EE" w:themeFill="accent5" w:themeFillTint="66"/>
            <w:vAlign w:val="center"/>
            <w:hideMark/>
          </w:tcPr>
          <w:p w14:paraId="306DA479"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0" w:type="auto"/>
            <w:shd w:val="clear" w:color="auto" w:fill="BDD6EE" w:themeFill="accent5" w:themeFillTint="66"/>
            <w:vAlign w:val="center"/>
            <w:hideMark/>
          </w:tcPr>
          <w:p w14:paraId="794B956A"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0" w:type="auto"/>
            <w:shd w:val="clear" w:color="auto" w:fill="BDD6EE" w:themeFill="accent5" w:themeFillTint="66"/>
            <w:vAlign w:val="center"/>
            <w:hideMark/>
          </w:tcPr>
          <w:p w14:paraId="63AFED14"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Disposición Final (kg)</w:t>
            </w:r>
          </w:p>
        </w:tc>
        <w:tc>
          <w:tcPr>
            <w:tcW w:w="0" w:type="auto"/>
            <w:shd w:val="clear" w:color="auto" w:fill="BDD6EE" w:themeFill="accent5" w:themeFillTint="66"/>
            <w:vAlign w:val="center"/>
            <w:hideMark/>
          </w:tcPr>
          <w:p w14:paraId="6F2715EB" w14:textId="77777777" w:rsidR="00CE04DB" w:rsidRDefault="00CE04DB" w:rsidP="00CE04DB">
            <w:pPr>
              <w:jc w:val="center"/>
              <w:rPr>
                <w:rFonts w:ascii="Calibri" w:eastAsia="Times New Roman" w:hAnsi="Calibri"/>
                <w:b/>
                <w:bCs/>
                <w:color w:val="000000"/>
                <w:sz w:val="22"/>
                <w:szCs w:val="22"/>
              </w:rPr>
            </w:pPr>
            <w:r>
              <w:rPr>
                <w:rFonts w:ascii="Calibri" w:eastAsia="Times New Roman" w:hAnsi="Calibri"/>
                <w:b/>
                <w:bCs/>
                <w:color w:val="000000"/>
                <w:sz w:val="22"/>
                <w:szCs w:val="22"/>
              </w:rPr>
              <w:t>Disposición Final (ton)</w:t>
            </w:r>
          </w:p>
        </w:tc>
      </w:tr>
      <w:tr w:rsidR="00CE04DB" w14:paraId="24A93A7F" w14:textId="77777777" w:rsidTr="00CE04DB">
        <w:trPr>
          <w:trHeight w:val="600"/>
        </w:trPr>
        <w:tc>
          <w:tcPr>
            <w:tcW w:w="0" w:type="auto"/>
            <w:noWrap/>
            <w:vAlign w:val="center"/>
            <w:hideMark/>
          </w:tcPr>
          <w:p w14:paraId="6CC54AC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0" w:type="auto"/>
            <w:vAlign w:val="center"/>
            <w:hideMark/>
          </w:tcPr>
          <w:p w14:paraId="67D3CF0C"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0" w:type="auto"/>
            <w:vAlign w:val="center"/>
            <w:hideMark/>
          </w:tcPr>
          <w:p w14:paraId="43BAF64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93941</w:t>
            </w:r>
          </w:p>
        </w:tc>
        <w:tc>
          <w:tcPr>
            <w:tcW w:w="0" w:type="auto"/>
            <w:noWrap/>
            <w:vAlign w:val="center"/>
            <w:hideMark/>
          </w:tcPr>
          <w:p w14:paraId="7686990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93,94</w:t>
            </w:r>
          </w:p>
        </w:tc>
      </w:tr>
      <w:tr w:rsidR="00CE04DB" w14:paraId="202DA920" w14:textId="77777777" w:rsidTr="00CE04DB">
        <w:trPr>
          <w:trHeight w:val="300"/>
        </w:trPr>
        <w:tc>
          <w:tcPr>
            <w:tcW w:w="0" w:type="auto"/>
            <w:noWrap/>
            <w:vAlign w:val="center"/>
            <w:hideMark/>
          </w:tcPr>
          <w:p w14:paraId="0B35E05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0" w:type="auto"/>
            <w:vAlign w:val="center"/>
            <w:hideMark/>
          </w:tcPr>
          <w:p w14:paraId="2CEC7161"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0" w:type="auto"/>
            <w:vAlign w:val="center"/>
            <w:hideMark/>
          </w:tcPr>
          <w:p w14:paraId="05C64ED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29152,1</w:t>
            </w:r>
          </w:p>
        </w:tc>
        <w:tc>
          <w:tcPr>
            <w:tcW w:w="0" w:type="auto"/>
            <w:noWrap/>
            <w:vAlign w:val="center"/>
            <w:hideMark/>
          </w:tcPr>
          <w:p w14:paraId="23CA3A5C"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29,15</w:t>
            </w:r>
          </w:p>
        </w:tc>
      </w:tr>
      <w:tr w:rsidR="00CE04DB" w14:paraId="1E9DA131" w14:textId="77777777" w:rsidTr="00CE04DB">
        <w:trPr>
          <w:trHeight w:val="300"/>
        </w:trPr>
        <w:tc>
          <w:tcPr>
            <w:tcW w:w="0" w:type="auto"/>
            <w:noWrap/>
            <w:vAlign w:val="center"/>
            <w:hideMark/>
          </w:tcPr>
          <w:p w14:paraId="12BDF1F7"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vAlign w:val="center"/>
            <w:hideMark/>
          </w:tcPr>
          <w:p w14:paraId="1BF85332"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vAlign w:val="center"/>
            <w:hideMark/>
          </w:tcPr>
          <w:p w14:paraId="209C5D10"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23552,04</w:t>
            </w:r>
          </w:p>
        </w:tc>
        <w:tc>
          <w:tcPr>
            <w:tcW w:w="0" w:type="auto"/>
            <w:noWrap/>
            <w:vAlign w:val="center"/>
            <w:hideMark/>
          </w:tcPr>
          <w:p w14:paraId="29AAF59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23,55</w:t>
            </w:r>
          </w:p>
        </w:tc>
      </w:tr>
      <w:tr w:rsidR="00CE04DB" w14:paraId="28BDC945" w14:textId="77777777" w:rsidTr="00CE04DB">
        <w:trPr>
          <w:trHeight w:val="300"/>
        </w:trPr>
        <w:tc>
          <w:tcPr>
            <w:tcW w:w="0" w:type="auto"/>
            <w:noWrap/>
            <w:vAlign w:val="center"/>
            <w:hideMark/>
          </w:tcPr>
          <w:p w14:paraId="203D92C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0" w:type="auto"/>
            <w:vAlign w:val="center"/>
            <w:hideMark/>
          </w:tcPr>
          <w:p w14:paraId="75344B5B"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0610 - Extracción de petróleo crudo</w:t>
            </w:r>
          </w:p>
        </w:tc>
        <w:tc>
          <w:tcPr>
            <w:tcW w:w="0" w:type="auto"/>
            <w:vAlign w:val="center"/>
            <w:hideMark/>
          </w:tcPr>
          <w:p w14:paraId="723BE04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8821</w:t>
            </w:r>
          </w:p>
        </w:tc>
        <w:tc>
          <w:tcPr>
            <w:tcW w:w="0" w:type="auto"/>
            <w:noWrap/>
            <w:vAlign w:val="center"/>
            <w:hideMark/>
          </w:tcPr>
          <w:p w14:paraId="7E19397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8,82</w:t>
            </w:r>
          </w:p>
        </w:tc>
      </w:tr>
      <w:tr w:rsidR="00CE04DB" w14:paraId="3AB39434" w14:textId="77777777" w:rsidTr="00CE04DB">
        <w:trPr>
          <w:trHeight w:val="300"/>
        </w:trPr>
        <w:tc>
          <w:tcPr>
            <w:tcW w:w="0" w:type="auto"/>
            <w:noWrap/>
            <w:vAlign w:val="center"/>
            <w:hideMark/>
          </w:tcPr>
          <w:p w14:paraId="13DF237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0" w:type="auto"/>
            <w:vAlign w:val="center"/>
            <w:hideMark/>
          </w:tcPr>
          <w:p w14:paraId="7260B6C4"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4912 - Transporte férreo de carga</w:t>
            </w:r>
          </w:p>
        </w:tc>
        <w:tc>
          <w:tcPr>
            <w:tcW w:w="0" w:type="auto"/>
            <w:vAlign w:val="center"/>
            <w:hideMark/>
          </w:tcPr>
          <w:p w14:paraId="035066E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7454,8</w:t>
            </w:r>
          </w:p>
        </w:tc>
        <w:tc>
          <w:tcPr>
            <w:tcW w:w="0" w:type="auto"/>
            <w:noWrap/>
            <w:vAlign w:val="center"/>
            <w:hideMark/>
          </w:tcPr>
          <w:p w14:paraId="3E897754"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7,45</w:t>
            </w:r>
          </w:p>
        </w:tc>
      </w:tr>
      <w:tr w:rsidR="00CE04DB" w14:paraId="49D5F071" w14:textId="77777777" w:rsidTr="00CE04DB">
        <w:trPr>
          <w:trHeight w:val="300"/>
        </w:trPr>
        <w:tc>
          <w:tcPr>
            <w:tcW w:w="0" w:type="auto"/>
            <w:noWrap/>
            <w:vAlign w:val="center"/>
            <w:hideMark/>
          </w:tcPr>
          <w:p w14:paraId="164972B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0" w:type="auto"/>
            <w:vAlign w:val="center"/>
            <w:hideMark/>
          </w:tcPr>
          <w:p w14:paraId="1AC1EE68"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0" w:type="auto"/>
            <w:vAlign w:val="center"/>
            <w:hideMark/>
          </w:tcPr>
          <w:p w14:paraId="1CE3DA29"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6849,5</w:t>
            </w:r>
          </w:p>
        </w:tc>
        <w:tc>
          <w:tcPr>
            <w:tcW w:w="0" w:type="auto"/>
            <w:noWrap/>
            <w:vAlign w:val="center"/>
            <w:hideMark/>
          </w:tcPr>
          <w:p w14:paraId="6C350A38"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6,85</w:t>
            </w:r>
          </w:p>
        </w:tc>
      </w:tr>
      <w:tr w:rsidR="00CE04DB" w14:paraId="769FBB36" w14:textId="77777777" w:rsidTr="00CE04DB">
        <w:trPr>
          <w:trHeight w:val="300"/>
        </w:trPr>
        <w:tc>
          <w:tcPr>
            <w:tcW w:w="0" w:type="auto"/>
            <w:noWrap/>
            <w:vAlign w:val="center"/>
            <w:hideMark/>
          </w:tcPr>
          <w:p w14:paraId="2F7600AF"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0" w:type="auto"/>
            <w:vAlign w:val="center"/>
            <w:hideMark/>
          </w:tcPr>
          <w:p w14:paraId="5D05070C"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0" w:type="auto"/>
            <w:vAlign w:val="center"/>
            <w:hideMark/>
          </w:tcPr>
          <w:p w14:paraId="24EC508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5302,6</w:t>
            </w:r>
          </w:p>
        </w:tc>
        <w:tc>
          <w:tcPr>
            <w:tcW w:w="0" w:type="auto"/>
            <w:noWrap/>
            <w:vAlign w:val="center"/>
            <w:hideMark/>
          </w:tcPr>
          <w:p w14:paraId="18D9CD25"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5,30</w:t>
            </w:r>
          </w:p>
        </w:tc>
      </w:tr>
      <w:tr w:rsidR="00CE04DB" w14:paraId="1F2FEDDB" w14:textId="77777777" w:rsidTr="00CE04DB">
        <w:trPr>
          <w:trHeight w:val="300"/>
        </w:trPr>
        <w:tc>
          <w:tcPr>
            <w:tcW w:w="0" w:type="auto"/>
            <w:noWrap/>
            <w:vAlign w:val="center"/>
            <w:hideMark/>
          </w:tcPr>
          <w:p w14:paraId="68DDFE5A"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0" w:type="auto"/>
            <w:vAlign w:val="center"/>
            <w:hideMark/>
          </w:tcPr>
          <w:p w14:paraId="2773A6BA"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0161 - Actividades de apoyo a la agricultura</w:t>
            </w:r>
          </w:p>
        </w:tc>
        <w:tc>
          <w:tcPr>
            <w:tcW w:w="0" w:type="auto"/>
            <w:vAlign w:val="center"/>
            <w:hideMark/>
          </w:tcPr>
          <w:p w14:paraId="1ACFF3D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4589</w:t>
            </w:r>
          </w:p>
        </w:tc>
        <w:tc>
          <w:tcPr>
            <w:tcW w:w="0" w:type="auto"/>
            <w:noWrap/>
            <w:vAlign w:val="center"/>
            <w:hideMark/>
          </w:tcPr>
          <w:p w14:paraId="36CADA92"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4,59</w:t>
            </w:r>
          </w:p>
        </w:tc>
      </w:tr>
      <w:tr w:rsidR="00CE04DB" w14:paraId="3DD1C2F6" w14:textId="77777777" w:rsidTr="00CE04DB">
        <w:trPr>
          <w:trHeight w:val="300"/>
        </w:trPr>
        <w:tc>
          <w:tcPr>
            <w:tcW w:w="0" w:type="auto"/>
            <w:noWrap/>
            <w:vAlign w:val="center"/>
            <w:hideMark/>
          </w:tcPr>
          <w:p w14:paraId="0CC4A3B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0" w:type="auto"/>
            <w:vAlign w:val="center"/>
            <w:hideMark/>
          </w:tcPr>
          <w:p w14:paraId="6ECA071C"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0" w:type="auto"/>
            <w:vAlign w:val="center"/>
            <w:hideMark/>
          </w:tcPr>
          <w:p w14:paraId="577FB6A1"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3068,97</w:t>
            </w:r>
          </w:p>
        </w:tc>
        <w:tc>
          <w:tcPr>
            <w:tcW w:w="0" w:type="auto"/>
            <w:noWrap/>
            <w:vAlign w:val="center"/>
            <w:hideMark/>
          </w:tcPr>
          <w:p w14:paraId="598E294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3,07</w:t>
            </w:r>
          </w:p>
        </w:tc>
      </w:tr>
      <w:tr w:rsidR="00CE04DB" w14:paraId="1A702B3B" w14:textId="77777777" w:rsidTr="00CE04DB">
        <w:trPr>
          <w:trHeight w:val="300"/>
        </w:trPr>
        <w:tc>
          <w:tcPr>
            <w:tcW w:w="0" w:type="auto"/>
            <w:noWrap/>
            <w:vAlign w:val="center"/>
            <w:hideMark/>
          </w:tcPr>
          <w:p w14:paraId="3331261E"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vAlign w:val="center"/>
            <w:hideMark/>
          </w:tcPr>
          <w:p w14:paraId="7F902310" w14:textId="77777777" w:rsidR="00CE04DB" w:rsidRDefault="00CE04DB" w:rsidP="00CE04DB">
            <w:pPr>
              <w:rPr>
                <w:rFonts w:ascii="Calibri" w:eastAsia="Times New Roman" w:hAnsi="Calibri"/>
                <w:color w:val="000000"/>
                <w:sz w:val="22"/>
                <w:szCs w:val="22"/>
              </w:rPr>
            </w:pPr>
            <w:r>
              <w:rPr>
                <w:rFonts w:ascii="Calibri" w:eastAsia="Times New Roman" w:hAnsi="Calibri"/>
                <w:color w:val="000000"/>
                <w:sz w:val="22"/>
                <w:szCs w:val="22"/>
              </w:rPr>
              <w:t>8621 - Actividades de la practica médica, sin internación</w:t>
            </w:r>
          </w:p>
        </w:tc>
        <w:tc>
          <w:tcPr>
            <w:tcW w:w="0" w:type="auto"/>
            <w:vAlign w:val="center"/>
            <w:hideMark/>
          </w:tcPr>
          <w:p w14:paraId="579E18AB"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1962,4</w:t>
            </w:r>
          </w:p>
        </w:tc>
        <w:tc>
          <w:tcPr>
            <w:tcW w:w="0" w:type="auto"/>
            <w:noWrap/>
            <w:vAlign w:val="center"/>
            <w:hideMark/>
          </w:tcPr>
          <w:p w14:paraId="67253BB3" w14:textId="77777777" w:rsidR="00CE04DB" w:rsidRDefault="00CE04DB" w:rsidP="00CE04DB">
            <w:pPr>
              <w:jc w:val="center"/>
              <w:rPr>
                <w:rFonts w:ascii="Calibri" w:eastAsia="Times New Roman" w:hAnsi="Calibri"/>
                <w:color w:val="000000"/>
                <w:sz w:val="22"/>
                <w:szCs w:val="22"/>
              </w:rPr>
            </w:pPr>
            <w:r>
              <w:rPr>
                <w:rFonts w:ascii="Calibri" w:eastAsia="Times New Roman" w:hAnsi="Calibri"/>
                <w:color w:val="000000"/>
                <w:sz w:val="22"/>
                <w:szCs w:val="22"/>
              </w:rPr>
              <w:t>1,96</w:t>
            </w:r>
          </w:p>
        </w:tc>
      </w:tr>
    </w:tbl>
    <w:p w14:paraId="5C372ACF" w14:textId="77777777"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2018.</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74645D58" w14:textId="5816B4C7" w:rsidR="00CE04DB" w:rsidRDefault="004027B5" w:rsidP="004027B5">
      <w:pPr>
        <w:pStyle w:val="Descripcin"/>
        <w:rPr>
          <w:lang w:val="es-ES"/>
        </w:rPr>
      </w:pPr>
      <w:bookmarkStart w:id="122" w:name="_Toc65747163"/>
      <w:bookmarkStart w:id="123" w:name="_Toc65757907"/>
      <w:r>
        <w:rPr>
          <w:lang w:val="es-ES"/>
        </w:rPr>
        <w:lastRenderedPageBreak/>
        <w:t>Figura 17</w:t>
      </w:r>
      <w:r w:rsidR="00CE04DB">
        <w:rPr>
          <w:lang w:val="es-ES"/>
        </w:rPr>
        <w:t xml:space="preserve">. </w:t>
      </w:r>
      <w:r w:rsidR="00CE04DB" w:rsidRPr="00F938E1">
        <w:rPr>
          <w:b w:val="0"/>
          <w:lang w:val="es-ES"/>
        </w:rPr>
        <w:t>Principales actividades CIIU que realizaron disposición final de residuos peligrosos durante el año 2018</w:t>
      </w:r>
      <w:r w:rsidR="00CE04DB">
        <w:rPr>
          <w:noProof/>
          <w:lang w:val="es-CO" w:eastAsia="es-CO"/>
        </w:rPr>
        <w:drawing>
          <wp:inline distT="0" distB="0" distL="0" distR="0" wp14:anchorId="3D90FDD2" wp14:editId="16E0021F">
            <wp:extent cx="7256127" cy="4129063"/>
            <wp:effectExtent l="0" t="0" r="889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70325" cy="4137142"/>
                    </a:xfrm>
                    <a:prstGeom prst="rect">
                      <a:avLst/>
                    </a:prstGeom>
                  </pic:spPr>
                </pic:pic>
              </a:graphicData>
            </a:graphic>
          </wp:inline>
        </w:drawing>
      </w:r>
      <w:bookmarkEnd w:id="122"/>
      <w:bookmarkEnd w:id="123"/>
    </w:p>
    <w:p w14:paraId="274665CF" w14:textId="0D862188"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w:t>
      </w:r>
      <w:r>
        <w:rPr>
          <w:rFonts w:ascii="Arial" w:hAnsi="Arial" w:cs="Arial"/>
          <w:i/>
          <w:sz w:val="20"/>
          <w:szCs w:val="22"/>
          <w:lang w:val="es-ES"/>
        </w:rPr>
        <w:t>8</w:t>
      </w:r>
    </w:p>
    <w:p w14:paraId="2FC38D53" w14:textId="77777777" w:rsidR="00F938E1" w:rsidRDefault="00F938E1" w:rsidP="00F938E1">
      <w:pPr>
        <w:rPr>
          <w:rFonts w:ascii="Arial" w:hAnsi="Arial" w:cs="Arial"/>
          <w:b/>
          <w:sz w:val="22"/>
          <w:szCs w:val="22"/>
          <w:lang w:val="es-ES"/>
        </w:rPr>
      </w:pPr>
    </w:p>
    <w:p w14:paraId="5EE1C235" w14:textId="121D8265" w:rsidR="005331E5" w:rsidRDefault="00F938E1" w:rsidP="00F938E1">
      <w:pPr>
        <w:rPr>
          <w:rFonts w:ascii="Arial" w:hAnsi="Arial" w:cs="Arial"/>
          <w:sz w:val="22"/>
          <w:szCs w:val="22"/>
          <w:lang w:val="es-ES"/>
        </w:rPr>
        <w:sectPr w:rsidR="005331E5" w:rsidSect="00F938E1">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24" w:name="_Toc69808058"/>
      <w:r>
        <w:rPr>
          <w:rFonts w:ascii="Arial" w:eastAsia="Times New Roman" w:hAnsi="Arial" w:cs="Arial"/>
          <w:b/>
          <w:bCs/>
          <w:color w:val="000000" w:themeColor="text1"/>
          <w:sz w:val="28"/>
          <w:szCs w:val="28"/>
        </w:rPr>
        <w:t>Conclusiones</w:t>
      </w:r>
      <w:bookmarkEnd w:id="124"/>
    </w:p>
    <w:p w14:paraId="4AEDC5A4" w14:textId="77777777" w:rsidR="00192EC1" w:rsidRDefault="00192EC1" w:rsidP="00F938E1"/>
    <w:p w14:paraId="069A1948" w14:textId="69822005" w:rsidR="005331E5" w:rsidRPr="00A13E37" w:rsidRDefault="005331E5" w:rsidP="00A13E37">
      <w:pPr>
        <w:jc w:val="both"/>
        <w:rPr>
          <w:rFonts w:ascii="Arial" w:hAnsi="Arial" w:cs="Arial"/>
          <w:sz w:val="22"/>
          <w:szCs w:val="22"/>
        </w:rPr>
      </w:pPr>
      <w:r w:rsidRPr="00A13E37">
        <w:rPr>
          <w:rFonts w:ascii="Arial" w:hAnsi="Arial" w:cs="Arial"/>
          <w:sz w:val="22"/>
          <w:szCs w:val="22"/>
        </w:rPr>
        <w:t xml:space="preserve">Una vez analizada la información reportada en la plataforma web del Registro de Generadores de Residuos o Desechos Peligrosos,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77777777" w:rsidR="00EB0883" w:rsidRPr="00EB0883" w:rsidRDefault="005331E5" w:rsidP="00A13E37">
      <w:pPr>
        <w:pStyle w:val="Prrafodelista"/>
        <w:numPr>
          <w:ilvl w:val="0"/>
          <w:numId w:val="3"/>
        </w:numPr>
        <w:jc w:val="both"/>
        <w:rPr>
          <w:rFonts w:ascii="Arial" w:hAnsi="Arial" w:cs="Arial"/>
          <w:sz w:val="22"/>
          <w:szCs w:val="22"/>
        </w:rPr>
      </w:pPr>
      <w:r w:rsidRPr="00A13E37">
        <w:rPr>
          <w:rFonts w:ascii="Arial" w:hAnsi="Arial" w:cs="Arial"/>
          <w:bCs/>
          <w:color w:val="000000"/>
          <w:sz w:val="22"/>
          <w:szCs w:val="22"/>
        </w:rPr>
        <w:t>Dentro del departamento del Magdalena, se reportó información en 16 municipios donde se generan residuos o desechos peligrosos de acuerdo a sus actividades agroindustriales</w:t>
      </w:r>
      <w:r w:rsidR="00A13E37" w:rsidRPr="00A13E37">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271E12AF" w:rsidR="005331E5" w:rsidRPr="00EB0883" w:rsidRDefault="00EB0883" w:rsidP="00A13E37">
      <w:pPr>
        <w:pStyle w:val="Prrafodelista"/>
        <w:numPr>
          <w:ilvl w:val="0"/>
          <w:numId w:val="3"/>
        </w:numPr>
        <w:jc w:val="both"/>
        <w:rPr>
          <w:rFonts w:ascii="Arial" w:hAnsi="Arial" w:cs="Arial"/>
          <w:sz w:val="22"/>
          <w:szCs w:val="22"/>
        </w:rPr>
      </w:pPr>
      <w:r>
        <w:rPr>
          <w:rFonts w:ascii="Arial" w:hAnsi="Arial" w:cs="Arial"/>
          <w:bCs/>
          <w:color w:val="000000"/>
          <w:sz w:val="22"/>
          <w:szCs w:val="22"/>
        </w:rPr>
        <w:t xml:space="preserve">Los municipios con mayor </w:t>
      </w:r>
      <w:r w:rsidR="005331E5" w:rsidRPr="00A13E37">
        <w:rPr>
          <w:rFonts w:ascii="Arial" w:hAnsi="Arial" w:cs="Arial"/>
          <w:bCs/>
          <w:color w:val="000000"/>
          <w:sz w:val="22"/>
          <w:szCs w:val="22"/>
        </w:rPr>
        <w:t xml:space="preserve">generación </w:t>
      </w:r>
      <w:r>
        <w:rPr>
          <w:rFonts w:ascii="Arial" w:hAnsi="Arial" w:cs="Arial"/>
          <w:bCs/>
          <w:color w:val="000000"/>
          <w:sz w:val="22"/>
          <w:szCs w:val="22"/>
        </w:rPr>
        <w:t xml:space="preserve">de RESPEL </w:t>
      </w:r>
      <w:r w:rsidR="005331E5" w:rsidRPr="00A13E37">
        <w:rPr>
          <w:rFonts w:ascii="Arial" w:hAnsi="Arial" w:cs="Arial"/>
          <w:bCs/>
          <w:color w:val="000000"/>
          <w:sz w:val="22"/>
          <w:szCs w:val="22"/>
        </w:rPr>
        <w:t>corresponde</w:t>
      </w:r>
      <w:r>
        <w:rPr>
          <w:rFonts w:ascii="Arial" w:hAnsi="Arial" w:cs="Arial"/>
          <w:bCs/>
          <w:color w:val="000000"/>
          <w:sz w:val="22"/>
          <w:szCs w:val="22"/>
        </w:rPr>
        <w:t>n</w:t>
      </w:r>
      <w:r w:rsidR="005331E5" w:rsidRPr="00A13E37">
        <w:rPr>
          <w:rFonts w:ascii="Arial" w:hAnsi="Arial" w:cs="Arial"/>
          <w:bCs/>
          <w:color w:val="000000"/>
          <w:sz w:val="22"/>
          <w:szCs w:val="22"/>
        </w:rPr>
        <w:t xml:space="preserve"> a </w:t>
      </w:r>
      <w:proofErr w:type="spellStart"/>
      <w:r w:rsidR="005331E5" w:rsidRPr="00A13E37">
        <w:rPr>
          <w:rFonts w:ascii="Arial" w:hAnsi="Arial" w:cs="Arial"/>
          <w:bCs/>
          <w:color w:val="000000"/>
          <w:sz w:val="22"/>
          <w:szCs w:val="22"/>
        </w:rPr>
        <w:t>Ariguaní</w:t>
      </w:r>
      <w:proofErr w:type="spellEnd"/>
      <w:r w:rsidR="005331E5" w:rsidRPr="00A13E37">
        <w:rPr>
          <w:rFonts w:ascii="Arial" w:hAnsi="Arial" w:cs="Arial"/>
          <w:bCs/>
          <w:color w:val="000000"/>
          <w:sz w:val="22"/>
          <w:szCs w:val="22"/>
        </w:rPr>
        <w:t>, seguido de Ciénaga, Sitio Nuevo, Santa Marta y Zona Bananera</w:t>
      </w:r>
      <w:r>
        <w:rPr>
          <w:rFonts w:ascii="Arial" w:hAnsi="Arial" w:cs="Arial"/>
          <w:bCs/>
          <w:color w:val="000000"/>
          <w:sz w:val="22"/>
          <w:szCs w:val="22"/>
        </w:rPr>
        <w:t xml:space="preserve"> debido a las principales actividades productivas en estos municipios como: </w:t>
      </w:r>
      <w:r w:rsidR="002D77A7">
        <w:rPr>
          <w:rFonts w:ascii="Arial" w:hAnsi="Arial" w:cs="Arial"/>
          <w:bCs/>
          <w:color w:val="000000"/>
          <w:sz w:val="22"/>
          <w:szCs w:val="22"/>
        </w:rPr>
        <w:t xml:space="preserve">extracción de petróleo crudo, extracción de hulla (carbón de piedra), actividades de puertos y servicios complementarios para el transporte acuático y actividades de la práctica médica sin y con internación. </w:t>
      </w:r>
    </w:p>
    <w:p w14:paraId="345B5188" w14:textId="77777777" w:rsidR="00EB0883" w:rsidRPr="00A13E37" w:rsidRDefault="00EB0883" w:rsidP="00EB0883">
      <w:pPr>
        <w:pStyle w:val="Prrafodelista"/>
        <w:jc w:val="both"/>
        <w:rPr>
          <w:rFonts w:ascii="Arial" w:hAnsi="Arial" w:cs="Arial"/>
          <w:sz w:val="22"/>
          <w:szCs w:val="22"/>
        </w:rPr>
      </w:pPr>
    </w:p>
    <w:p w14:paraId="1AEA557F" w14:textId="77777777" w:rsidR="002D77A7" w:rsidRPr="002D77A7" w:rsidRDefault="002D77A7" w:rsidP="002D77A7">
      <w:pPr>
        <w:jc w:val="both"/>
        <w:rPr>
          <w:rFonts w:ascii="Arial" w:hAnsi="Arial" w:cs="Arial"/>
          <w:sz w:val="22"/>
          <w:szCs w:val="22"/>
        </w:rPr>
      </w:pPr>
    </w:p>
    <w:p w14:paraId="0F7B5A32" w14:textId="1889B72C" w:rsidR="006706ED" w:rsidRDefault="002D77A7" w:rsidP="00D2095D">
      <w:pPr>
        <w:pStyle w:val="Prrafodelista"/>
        <w:numPr>
          <w:ilvl w:val="0"/>
          <w:numId w:val="3"/>
        </w:numPr>
        <w:jc w:val="both"/>
        <w:rPr>
          <w:rFonts w:ascii="Arial" w:hAnsi="Arial" w:cs="Arial"/>
          <w:sz w:val="22"/>
          <w:szCs w:val="22"/>
        </w:rPr>
      </w:pPr>
      <w:r>
        <w:rPr>
          <w:rFonts w:ascii="Arial" w:hAnsi="Arial" w:cs="Arial"/>
          <w:sz w:val="22"/>
          <w:szCs w:val="22"/>
        </w:rPr>
        <w:t>Las principales corrientes de Residuos Peligrosos generadas en el departamento del Magdalena corresponden a: Y9+A4060 “</w:t>
      </w:r>
      <w:r>
        <w:rPr>
          <w:rFonts w:ascii="Arial" w:hAnsi="Arial" w:cs="Arial"/>
          <w:i/>
          <w:sz w:val="22"/>
          <w:szCs w:val="22"/>
        </w:rPr>
        <w:t>Mezclas y emulsiones de desechos de aceite y agua o hidrocarburo y agua”</w:t>
      </w:r>
      <w:r>
        <w:rPr>
          <w:rFonts w:ascii="Arial" w:hAnsi="Arial" w:cs="Arial"/>
          <w:sz w:val="22"/>
          <w:szCs w:val="22"/>
        </w:rPr>
        <w:t>, Y1+14020 “</w:t>
      </w:r>
      <w:r w:rsidR="00D2095D">
        <w:rPr>
          <w:rFonts w:ascii="Arial" w:hAnsi="Arial" w:cs="Arial"/>
          <w:i/>
          <w:sz w:val="22"/>
          <w:szCs w:val="22"/>
        </w:rPr>
        <w:t>Desechos clínicos resultantes de la atención médica en hospitales, centros médicos y clínicas”</w:t>
      </w:r>
      <w:r w:rsidR="00D2095D">
        <w:rPr>
          <w:rFonts w:ascii="Arial" w:hAnsi="Arial" w:cs="Arial"/>
          <w:sz w:val="22"/>
          <w:szCs w:val="22"/>
        </w:rPr>
        <w:t xml:space="preserve">, Y8+ A3020 “Desechos de </w:t>
      </w:r>
      <w:r w:rsidR="00D2095D">
        <w:rPr>
          <w:rFonts w:ascii="Arial" w:hAnsi="Arial" w:cs="Arial"/>
          <w:i/>
          <w:sz w:val="22"/>
          <w:szCs w:val="22"/>
        </w:rPr>
        <w:t xml:space="preserve">aceites minerales”, </w:t>
      </w:r>
      <w:r w:rsidR="00D2095D">
        <w:rPr>
          <w:rFonts w:ascii="Arial" w:hAnsi="Arial" w:cs="Arial"/>
          <w:sz w:val="22"/>
          <w:szCs w:val="22"/>
        </w:rPr>
        <w:t>Y26 “</w:t>
      </w:r>
      <w:r w:rsidR="00D2095D">
        <w:rPr>
          <w:rFonts w:ascii="Arial" w:hAnsi="Arial" w:cs="Arial"/>
          <w:i/>
          <w:sz w:val="22"/>
          <w:szCs w:val="22"/>
        </w:rPr>
        <w:t>Desechos que tengan como constituyentes: cadmio o compuestos de cadmio”</w:t>
      </w:r>
      <w:r w:rsidR="00D2095D">
        <w:rPr>
          <w:rFonts w:ascii="Arial" w:hAnsi="Arial" w:cs="Arial"/>
          <w:sz w:val="22"/>
          <w:szCs w:val="22"/>
        </w:rPr>
        <w:t xml:space="preserve"> y Y18 “</w:t>
      </w:r>
      <w:r w:rsidR="00D2095D">
        <w:rPr>
          <w:rFonts w:ascii="Arial" w:hAnsi="Arial" w:cs="Arial"/>
          <w:i/>
          <w:sz w:val="22"/>
          <w:szCs w:val="22"/>
        </w:rPr>
        <w:t>Residuos de eliminación de desechos industriales”</w:t>
      </w:r>
      <w:r w:rsidR="00D2095D">
        <w:rPr>
          <w:rFonts w:ascii="Arial" w:hAnsi="Arial" w:cs="Arial"/>
          <w:sz w:val="22"/>
          <w:szCs w:val="22"/>
        </w:rPr>
        <w:t xml:space="preserve">. </w:t>
      </w:r>
    </w:p>
    <w:p w14:paraId="348AA454" w14:textId="77777777" w:rsidR="00CE5606" w:rsidRPr="00CE5606" w:rsidRDefault="00CE5606" w:rsidP="00CE5606">
      <w:pPr>
        <w:jc w:val="both"/>
        <w:rPr>
          <w:rFonts w:ascii="Arial" w:hAnsi="Arial" w:cs="Arial"/>
          <w:sz w:val="22"/>
          <w:szCs w:val="22"/>
        </w:rPr>
      </w:pPr>
    </w:p>
    <w:p w14:paraId="230CE063" w14:textId="77777777" w:rsidR="00784914" w:rsidRPr="00784914" w:rsidRDefault="00784914" w:rsidP="00784914">
      <w:pPr>
        <w:jc w:val="both"/>
        <w:rPr>
          <w:rFonts w:ascii="Arial" w:hAnsi="Arial" w:cs="Arial"/>
          <w:sz w:val="22"/>
          <w:szCs w:val="22"/>
        </w:rPr>
      </w:pPr>
    </w:p>
    <w:p w14:paraId="273E7B4C" w14:textId="3B89096C" w:rsidR="00784914" w:rsidRDefault="00784914" w:rsidP="00CE5606">
      <w:pPr>
        <w:pStyle w:val="Prrafodelista"/>
        <w:numPr>
          <w:ilvl w:val="0"/>
          <w:numId w:val="3"/>
        </w:numPr>
        <w:jc w:val="both"/>
        <w:rPr>
          <w:rFonts w:ascii="Arial" w:hAnsi="Arial" w:cs="Arial"/>
          <w:sz w:val="22"/>
          <w:szCs w:val="22"/>
        </w:rPr>
      </w:pPr>
      <w:r>
        <w:rPr>
          <w:rFonts w:ascii="Arial" w:hAnsi="Arial" w:cs="Arial"/>
          <w:sz w:val="22"/>
          <w:szCs w:val="22"/>
        </w:rPr>
        <w:t xml:space="preserve">Para el año 2018, las principales actividades productivas que fueron almacenadas corresponden a: 5011 – </w:t>
      </w:r>
      <w:r w:rsidRPr="00784914">
        <w:rPr>
          <w:rFonts w:ascii="Arial" w:hAnsi="Arial" w:cs="Arial"/>
          <w:i/>
          <w:sz w:val="22"/>
          <w:szCs w:val="22"/>
        </w:rPr>
        <w:t>Transporte de pasajeros marítimo y cabotaje</w:t>
      </w:r>
      <w:r>
        <w:rPr>
          <w:rFonts w:ascii="Arial" w:hAnsi="Arial" w:cs="Arial"/>
          <w:sz w:val="22"/>
          <w:szCs w:val="22"/>
        </w:rPr>
        <w:t xml:space="preserve">, 1030 – </w:t>
      </w:r>
      <w:r w:rsidRPr="00784914">
        <w:rPr>
          <w:rFonts w:ascii="Arial" w:hAnsi="Arial" w:cs="Arial"/>
          <w:i/>
          <w:sz w:val="22"/>
          <w:szCs w:val="22"/>
        </w:rPr>
        <w:t>Elaboración de aceites</w:t>
      </w:r>
      <w:r>
        <w:rPr>
          <w:rFonts w:ascii="Arial" w:hAnsi="Arial" w:cs="Arial"/>
          <w:sz w:val="22"/>
          <w:szCs w:val="22"/>
        </w:rPr>
        <w:t xml:space="preserve"> </w:t>
      </w:r>
      <w:r w:rsidRPr="00784914">
        <w:rPr>
          <w:rFonts w:ascii="Arial" w:hAnsi="Arial" w:cs="Arial"/>
          <w:i/>
          <w:sz w:val="22"/>
          <w:szCs w:val="22"/>
        </w:rPr>
        <w:t>y grasas de origen vegetal y animal</w:t>
      </w:r>
      <w:r>
        <w:rPr>
          <w:rFonts w:ascii="Arial" w:hAnsi="Arial" w:cs="Arial"/>
          <w:sz w:val="22"/>
          <w:szCs w:val="22"/>
        </w:rPr>
        <w:t xml:space="preserve">, 0161 – </w:t>
      </w:r>
      <w:r w:rsidRPr="00784914">
        <w:rPr>
          <w:rFonts w:ascii="Arial" w:hAnsi="Arial" w:cs="Arial"/>
          <w:i/>
          <w:sz w:val="22"/>
          <w:szCs w:val="22"/>
        </w:rPr>
        <w:t>Actividades de apoyo a la agricultura</w:t>
      </w:r>
      <w:r>
        <w:rPr>
          <w:rFonts w:ascii="Arial" w:hAnsi="Arial" w:cs="Arial"/>
          <w:sz w:val="22"/>
          <w:szCs w:val="22"/>
        </w:rPr>
        <w:t xml:space="preserve">, 4912 – </w:t>
      </w:r>
      <w:r w:rsidRPr="00784914">
        <w:rPr>
          <w:rFonts w:ascii="Arial" w:hAnsi="Arial" w:cs="Arial"/>
          <w:i/>
          <w:sz w:val="22"/>
          <w:szCs w:val="22"/>
        </w:rPr>
        <w:t>Transporte férreo de carga</w:t>
      </w:r>
      <w:r>
        <w:rPr>
          <w:rFonts w:ascii="Arial" w:hAnsi="Arial" w:cs="Arial"/>
          <w:sz w:val="22"/>
          <w:szCs w:val="22"/>
        </w:rPr>
        <w:t xml:space="preserve"> y 0510 – </w:t>
      </w:r>
      <w:r w:rsidRPr="00784914">
        <w:rPr>
          <w:rFonts w:ascii="Arial" w:hAnsi="Arial" w:cs="Arial"/>
          <w:i/>
          <w:sz w:val="22"/>
          <w:szCs w:val="22"/>
        </w:rPr>
        <w:t>Extracción de hulla (carbón de piedra).</w:t>
      </w:r>
      <w:r>
        <w:rPr>
          <w:rFonts w:ascii="Arial" w:hAnsi="Arial" w:cs="Arial"/>
          <w:sz w:val="22"/>
          <w:szCs w:val="22"/>
        </w:rPr>
        <w:t xml:space="preserve"> </w:t>
      </w:r>
    </w:p>
    <w:p w14:paraId="626620A5" w14:textId="77777777" w:rsidR="00784914" w:rsidRPr="00784914" w:rsidRDefault="00784914" w:rsidP="00784914">
      <w:pPr>
        <w:jc w:val="both"/>
        <w:rPr>
          <w:rFonts w:ascii="Arial" w:hAnsi="Arial" w:cs="Arial"/>
          <w:sz w:val="22"/>
          <w:szCs w:val="22"/>
        </w:rPr>
      </w:pPr>
    </w:p>
    <w:p w14:paraId="7644D598" w14:textId="1179EF17" w:rsidR="00CE5606" w:rsidRDefault="00784914" w:rsidP="00784914">
      <w:pPr>
        <w:pStyle w:val="Prrafodelista"/>
        <w:numPr>
          <w:ilvl w:val="0"/>
          <w:numId w:val="3"/>
        </w:numPr>
        <w:jc w:val="both"/>
        <w:rPr>
          <w:rFonts w:ascii="Arial" w:hAnsi="Arial" w:cs="Arial"/>
          <w:sz w:val="22"/>
          <w:szCs w:val="22"/>
        </w:rPr>
      </w:pPr>
      <w:r>
        <w:rPr>
          <w:rFonts w:ascii="Arial" w:hAnsi="Arial" w:cs="Arial"/>
          <w:sz w:val="22"/>
          <w:szCs w:val="22"/>
        </w:rPr>
        <w:t xml:space="preserve">En cuanto al aprovechamiento, las principales actividades para el año 2018 fueron: 0510 – </w:t>
      </w:r>
      <w:r w:rsidRPr="00784914">
        <w:rPr>
          <w:rFonts w:ascii="Arial" w:hAnsi="Arial" w:cs="Arial"/>
          <w:i/>
          <w:sz w:val="22"/>
          <w:szCs w:val="22"/>
        </w:rPr>
        <w:t>Extracción de hulla (carbón de piedra)</w:t>
      </w:r>
      <w:r>
        <w:rPr>
          <w:rFonts w:ascii="Arial" w:hAnsi="Arial" w:cs="Arial"/>
          <w:i/>
          <w:sz w:val="22"/>
          <w:szCs w:val="22"/>
        </w:rPr>
        <w:t xml:space="preserve">, </w:t>
      </w:r>
      <w:r>
        <w:rPr>
          <w:rFonts w:ascii="Arial" w:hAnsi="Arial" w:cs="Arial"/>
          <w:sz w:val="22"/>
          <w:szCs w:val="22"/>
        </w:rPr>
        <w:t xml:space="preserve">5222 – </w:t>
      </w:r>
      <w:r w:rsidRPr="00784914">
        <w:rPr>
          <w:rFonts w:ascii="Arial" w:hAnsi="Arial" w:cs="Arial"/>
          <w:i/>
          <w:sz w:val="22"/>
          <w:szCs w:val="22"/>
        </w:rPr>
        <w:t>Actividades de puertos y servicios complementarios para el transporte acuático</w:t>
      </w:r>
      <w:r>
        <w:rPr>
          <w:rFonts w:ascii="Arial" w:hAnsi="Arial" w:cs="Arial"/>
          <w:sz w:val="22"/>
          <w:szCs w:val="22"/>
        </w:rPr>
        <w:t xml:space="preserve">, 5229 – </w:t>
      </w:r>
      <w:r w:rsidRPr="00784914">
        <w:rPr>
          <w:rFonts w:ascii="Arial" w:hAnsi="Arial" w:cs="Arial"/>
          <w:i/>
          <w:sz w:val="22"/>
          <w:szCs w:val="22"/>
        </w:rPr>
        <w:t>Otras actividades complementarias al transporte</w:t>
      </w:r>
      <w:r>
        <w:rPr>
          <w:rFonts w:ascii="Arial" w:hAnsi="Arial" w:cs="Arial"/>
          <w:sz w:val="22"/>
          <w:szCs w:val="22"/>
        </w:rPr>
        <w:t xml:space="preserve">, 1030 – </w:t>
      </w:r>
      <w:r w:rsidRPr="00784914">
        <w:rPr>
          <w:rFonts w:ascii="Arial" w:hAnsi="Arial" w:cs="Arial"/>
          <w:i/>
          <w:sz w:val="22"/>
          <w:szCs w:val="22"/>
        </w:rPr>
        <w:t>Elaboración de aceites</w:t>
      </w:r>
      <w:r>
        <w:rPr>
          <w:rFonts w:ascii="Arial" w:hAnsi="Arial" w:cs="Arial"/>
          <w:sz w:val="22"/>
          <w:szCs w:val="22"/>
        </w:rPr>
        <w:t xml:space="preserve"> </w:t>
      </w:r>
      <w:r w:rsidRPr="00784914">
        <w:rPr>
          <w:rFonts w:ascii="Arial" w:hAnsi="Arial" w:cs="Arial"/>
          <w:i/>
          <w:sz w:val="22"/>
          <w:szCs w:val="22"/>
        </w:rPr>
        <w:t>y grasas de origen vegetal y animal</w:t>
      </w:r>
      <w:r>
        <w:rPr>
          <w:rFonts w:ascii="Arial" w:hAnsi="Arial" w:cs="Arial"/>
          <w:sz w:val="22"/>
          <w:szCs w:val="22"/>
        </w:rPr>
        <w:t xml:space="preserve">, 0610 – </w:t>
      </w:r>
      <w:r w:rsidRPr="00784914">
        <w:rPr>
          <w:rFonts w:ascii="Arial" w:hAnsi="Arial" w:cs="Arial"/>
          <w:i/>
          <w:sz w:val="22"/>
          <w:szCs w:val="22"/>
        </w:rPr>
        <w:t>Extracción de petróleo crudo</w:t>
      </w:r>
      <w:r>
        <w:rPr>
          <w:rFonts w:ascii="Arial" w:hAnsi="Arial" w:cs="Arial"/>
          <w:sz w:val="22"/>
          <w:szCs w:val="22"/>
        </w:rPr>
        <w:t xml:space="preserve">. </w:t>
      </w:r>
    </w:p>
    <w:p w14:paraId="643F1A7B" w14:textId="77777777" w:rsidR="00784914" w:rsidRPr="00784914" w:rsidRDefault="00784914" w:rsidP="00784914">
      <w:pPr>
        <w:jc w:val="both"/>
        <w:rPr>
          <w:rFonts w:ascii="Arial" w:hAnsi="Arial" w:cs="Arial"/>
          <w:sz w:val="22"/>
          <w:szCs w:val="22"/>
        </w:rPr>
      </w:pPr>
    </w:p>
    <w:p w14:paraId="0DD5F5B0" w14:textId="0EC831F0" w:rsidR="00784914" w:rsidRDefault="00784914" w:rsidP="00784914">
      <w:pPr>
        <w:pStyle w:val="Prrafodelista"/>
        <w:numPr>
          <w:ilvl w:val="0"/>
          <w:numId w:val="3"/>
        </w:numPr>
        <w:jc w:val="both"/>
        <w:rPr>
          <w:rFonts w:ascii="Arial" w:hAnsi="Arial" w:cs="Arial"/>
          <w:sz w:val="22"/>
          <w:szCs w:val="22"/>
        </w:rPr>
      </w:pPr>
      <w:r>
        <w:rPr>
          <w:rFonts w:ascii="Arial" w:hAnsi="Arial" w:cs="Arial"/>
          <w:sz w:val="22"/>
          <w:szCs w:val="22"/>
        </w:rPr>
        <w:t xml:space="preserve">A su vez, las principales actividades productivas que llevaron a cabo algún tratamiento para el año 2018 fueron: 0610 – </w:t>
      </w:r>
      <w:r w:rsidRPr="00784914">
        <w:rPr>
          <w:rFonts w:ascii="Arial" w:hAnsi="Arial" w:cs="Arial"/>
          <w:i/>
          <w:sz w:val="22"/>
          <w:szCs w:val="22"/>
        </w:rPr>
        <w:t>Extracción de petróleo crudo</w:t>
      </w:r>
      <w:r>
        <w:rPr>
          <w:rFonts w:ascii="Arial" w:hAnsi="Arial" w:cs="Arial"/>
          <w:sz w:val="22"/>
          <w:szCs w:val="22"/>
        </w:rPr>
        <w:t xml:space="preserve">, 0510 – </w:t>
      </w:r>
      <w:r w:rsidRPr="00784914">
        <w:rPr>
          <w:rFonts w:ascii="Arial" w:hAnsi="Arial" w:cs="Arial"/>
          <w:i/>
          <w:sz w:val="22"/>
          <w:szCs w:val="22"/>
        </w:rPr>
        <w:t>Extracción de hulla (carbón de piedra)</w:t>
      </w:r>
      <w:r>
        <w:rPr>
          <w:rFonts w:ascii="Arial" w:hAnsi="Arial" w:cs="Arial"/>
          <w:i/>
          <w:sz w:val="22"/>
          <w:szCs w:val="22"/>
        </w:rPr>
        <w:t>,</w:t>
      </w:r>
      <w:r>
        <w:rPr>
          <w:rFonts w:ascii="Arial" w:hAnsi="Arial" w:cs="Arial"/>
          <w:sz w:val="22"/>
          <w:szCs w:val="22"/>
        </w:rPr>
        <w:t xml:space="preserve"> 8621 – </w:t>
      </w:r>
      <w:r w:rsidRPr="00784914">
        <w:rPr>
          <w:rFonts w:ascii="Arial" w:hAnsi="Arial" w:cs="Arial"/>
          <w:i/>
          <w:sz w:val="22"/>
          <w:szCs w:val="22"/>
        </w:rPr>
        <w:t>Actividades de la práctica médica sin internación</w:t>
      </w:r>
      <w:r>
        <w:rPr>
          <w:rFonts w:ascii="Arial" w:hAnsi="Arial" w:cs="Arial"/>
          <w:sz w:val="22"/>
          <w:szCs w:val="22"/>
        </w:rPr>
        <w:t xml:space="preserve">, 5222 – </w:t>
      </w:r>
      <w:r w:rsidRPr="00784914">
        <w:rPr>
          <w:rFonts w:ascii="Arial" w:hAnsi="Arial" w:cs="Arial"/>
          <w:i/>
          <w:sz w:val="22"/>
          <w:szCs w:val="22"/>
        </w:rPr>
        <w:t>Actividades de puertos y servicios complementarios para el transporte acuático</w:t>
      </w:r>
      <w:r>
        <w:rPr>
          <w:rFonts w:ascii="Arial" w:hAnsi="Arial" w:cs="Arial"/>
          <w:sz w:val="22"/>
          <w:szCs w:val="22"/>
        </w:rPr>
        <w:t xml:space="preserve">, y 8610 – </w:t>
      </w:r>
      <w:r w:rsidRPr="00784914">
        <w:rPr>
          <w:rFonts w:ascii="Arial" w:hAnsi="Arial" w:cs="Arial"/>
          <w:i/>
          <w:sz w:val="22"/>
          <w:szCs w:val="22"/>
        </w:rPr>
        <w:t>Actividades de hospitales y clínicas con internación</w:t>
      </w:r>
      <w:r>
        <w:rPr>
          <w:rFonts w:ascii="Arial" w:hAnsi="Arial" w:cs="Arial"/>
          <w:sz w:val="22"/>
          <w:szCs w:val="22"/>
        </w:rPr>
        <w:t xml:space="preserve">. </w:t>
      </w:r>
    </w:p>
    <w:p w14:paraId="2EA48151" w14:textId="77777777" w:rsidR="00784914" w:rsidRPr="00784914" w:rsidRDefault="00784914" w:rsidP="00784914">
      <w:pPr>
        <w:jc w:val="both"/>
        <w:rPr>
          <w:rFonts w:ascii="Arial" w:hAnsi="Arial" w:cs="Arial"/>
          <w:sz w:val="22"/>
          <w:szCs w:val="22"/>
        </w:rPr>
      </w:pPr>
    </w:p>
    <w:p w14:paraId="31308D2B" w14:textId="4C3D4AC4" w:rsidR="00784914" w:rsidRPr="00784914" w:rsidRDefault="00784914" w:rsidP="00784914">
      <w:pPr>
        <w:pStyle w:val="Prrafodelista"/>
        <w:numPr>
          <w:ilvl w:val="0"/>
          <w:numId w:val="3"/>
        </w:numPr>
        <w:jc w:val="both"/>
        <w:rPr>
          <w:rFonts w:ascii="Arial" w:hAnsi="Arial" w:cs="Arial"/>
          <w:sz w:val="22"/>
          <w:szCs w:val="22"/>
        </w:rPr>
      </w:pPr>
      <w:r>
        <w:rPr>
          <w:rFonts w:ascii="Arial" w:hAnsi="Arial" w:cs="Arial"/>
          <w:sz w:val="22"/>
          <w:szCs w:val="22"/>
        </w:rPr>
        <w:t xml:space="preserve">Finalmente, las principales actividades productivas que durante el 2018 realizaron disposición final corresponden a: 5222 – </w:t>
      </w:r>
      <w:r w:rsidRPr="00784914">
        <w:rPr>
          <w:rFonts w:ascii="Arial" w:hAnsi="Arial" w:cs="Arial"/>
          <w:i/>
          <w:sz w:val="22"/>
          <w:szCs w:val="22"/>
        </w:rPr>
        <w:t>Actividades de puertos y servicios complementarios para el transporte acuático</w:t>
      </w:r>
      <w:r>
        <w:rPr>
          <w:rFonts w:ascii="Arial" w:hAnsi="Arial" w:cs="Arial"/>
          <w:sz w:val="22"/>
          <w:szCs w:val="22"/>
        </w:rPr>
        <w:t>,</w:t>
      </w:r>
      <w:r w:rsidRPr="00784914">
        <w:rPr>
          <w:rFonts w:ascii="Arial" w:hAnsi="Arial" w:cs="Arial"/>
          <w:sz w:val="22"/>
          <w:szCs w:val="22"/>
        </w:rPr>
        <w:t xml:space="preserve"> </w:t>
      </w:r>
      <w:r>
        <w:rPr>
          <w:rFonts w:ascii="Arial" w:hAnsi="Arial" w:cs="Arial"/>
          <w:sz w:val="22"/>
          <w:szCs w:val="22"/>
        </w:rPr>
        <w:t xml:space="preserve">8610 – </w:t>
      </w:r>
      <w:r w:rsidRPr="00784914">
        <w:rPr>
          <w:rFonts w:ascii="Arial" w:hAnsi="Arial" w:cs="Arial"/>
          <w:i/>
          <w:sz w:val="22"/>
          <w:szCs w:val="22"/>
        </w:rPr>
        <w:t>Actividades de hospitales y clínicas con internación</w:t>
      </w:r>
      <w:r>
        <w:rPr>
          <w:rFonts w:ascii="Arial" w:hAnsi="Arial" w:cs="Arial"/>
          <w:sz w:val="22"/>
          <w:szCs w:val="22"/>
        </w:rPr>
        <w:t xml:space="preserve">, </w:t>
      </w:r>
      <w:r w:rsidR="00774237">
        <w:rPr>
          <w:rFonts w:ascii="Arial" w:hAnsi="Arial" w:cs="Arial"/>
          <w:sz w:val="22"/>
          <w:szCs w:val="22"/>
        </w:rPr>
        <w:t xml:space="preserve">1030 – </w:t>
      </w:r>
      <w:r w:rsidR="00774237" w:rsidRPr="00784914">
        <w:rPr>
          <w:rFonts w:ascii="Arial" w:hAnsi="Arial" w:cs="Arial"/>
          <w:i/>
          <w:sz w:val="22"/>
          <w:szCs w:val="22"/>
        </w:rPr>
        <w:t>Elaboración de aceites</w:t>
      </w:r>
      <w:r w:rsidR="00774237">
        <w:rPr>
          <w:rFonts w:ascii="Arial" w:hAnsi="Arial" w:cs="Arial"/>
          <w:sz w:val="22"/>
          <w:szCs w:val="22"/>
        </w:rPr>
        <w:t xml:space="preserve"> </w:t>
      </w:r>
      <w:r w:rsidR="00774237" w:rsidRPr="00784914">
        <w:rPr>
          <w:rFonts w:ascii="Arial" w:hAnsi="Arial" w:cs="Arial"/>
          <w:i/>
          <w:sz w:val="22"/>
          <w:szCs w:val="22"/>
        </w:rPr>
        <w:t>y grasas de origen vegetal y animal</w:t>
      </w:r>
      <w:r w:rsidR="00774237">
        <w:rPr>
          <w:rFonts w:ascii="Arial" w:hAnsi="Arial" w:cs="Arial"/>
          <w:sz w:val="22"/>
          <w:szCs w:val="22"/>
        </w:rPr>
        <w:t>,</w:t>
      </w:r>
      <w:r w:rsidR="00774237" w:rsidRPr="00774237">
        <w:rPr>
          <w:rFonts w:ascii="Arial" w:hAnsi="Arial" w:cs="Arial"/>
          <w:sz w:val="22"/>
          <w:szCs w:val="22"/>
        </w:rPr>
        <w:t xml:space="preserve"> </w:t>
      </w:r>
      <w:r w:rsidR="00774237">
        <w:rPr>
          <w:rFonts w:ascii="Arial" w:hAnsi="Arial" w:cs="Arial"/>
          <w:sz w:val="22"/>
          <w:szCs w:val="22"/>
        </w:rPr>
        <w:t xml:space="preserve">0610 – </w:t>
      </w:r>
      <w:r w:rsidR="00774237" w:rsidRPr="00784914">
        <w:rPr>
          <w:rFonts w:ascii="Arial" w:hAnsi="Arial" w:cs="Arial"/>
          <w:i/>
          <w:sz w:val="22"/>
          <w:szCs w:val="22"/>
        </w:rPr>
        <w:t>Extracción de petróleo crudo</w:t>
      </w:r>
      <w:r w:rsidR="00774237">
        <w:rPr>
          <w:rFonts w:ascii="Arial" w:hAnsi="Arial" w:cs="Arial"/>
          <w:sz w:val="22"/>
          <w:szCs w:val="22"/>
        </w:rPr>
        <w:t xml:space="preserve"> y 4912 – </w:t>
      </w:r>
      <w:r w:rsidR="00774237" w:rsidRPr="00774237">
        <w:rPr>
          <w:rFonts w:ascii="Arial" w:hAnsi="Arial" w:cs="Arial"/>
          <w:i/>
          <w:sz w:val="22"/>
          <w:szCs w:val="22"/>
        </w:rPr>
        <w:t>Transporte férreo de carga</w:t>
      </w:r>
      <w:r w:rsidR="00774237">
        <w:rPr>
          <w:rFonts w:ascii="Arial" w:hAnsi="Arial" w:cs="Arial"/>
          <w:sz w:val="22"/>
          <w:szCs w:val="22"/>
        </w:rPr>
        <w:t xml:space="preserve">. </w:t>
      </w:r>
    </w:p>
    <w:sectPr w:rsidR="00784914" w:rsidRPr="00784914" w:rsidSect="005331E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EBFBB" w14:textId="77777777" w:rsidR="00690333" w:rsidRDefault="00690333">
      <w:r>
        <w:separator/>
      </w:r>
    </w:p>
  </w:endnote>
  <w:endnote w:type="continuationSeparator" w:id="0">
    <w:p w14:paraId="5C6CC031" w14:textId="77777777" w:rsidR="00690333" w:rsidRDefault="0069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E772" w14:textId="1615519C" w:rsidR="00BD0629" w:rsidRDefault="00BD0629"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BD0629" w:rsidRPr="00C2497A" w:rsidRDefault="00BD0629"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89AFB" w14:textId="77777777" w:rsidR="00690333" w:rsidRDefault="00690333">
      <w:r>
        <w:separator/>
      </w:r>
    </w:p>
  </w:footnote>
  <w:footnote w:type="continuationSeparator" w:id="0">
    <w:p w14:paraId="37FB98B2" w14:textId="77777777" w:rsidR="00690333" w:rsidRDefault="0069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3D80" w14:textId="77777777" w:rsidR="00BD0629" w:rsidRPr="00B97475" w:rsidRDefault="00BD0629"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1"/>
  </w:num>
  <w:num w:numId="3">
    <w:abstractNumId w:val="0"/>
  </w:num>
  <w:num w:numId="4">
    <w:abstractNumId w:val="6"/>
  </w:num>
  <w:num w:numId="5">
    <w:abstractNumId w:val="7"/>
  </w:num>
  <w:num w:numId="6">
    <w:abstractNumId w:val="2"/>
  </w:num>
  <w:num w:numId="7">
    <w:abstractNumId w:val="4"/>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B5"/>
    <w:rsid w:val="00007074"/>
    <w:rsid w:val="000071DB"/>
    <w:rsid w:val="0001081B"/>
    <w:rsid w:val="00010C41"/>
    <w:rsid w:val="0001314B"/>
    <w:rsid w:val="00016F37"/>
    <w:rsid w:val="00031FAB"/>
    <w:rsid w:val="00033311"/>
    <w:rsid w:val="000367DA"/>
    <w:rsid w:val="00040227"/>
    <w:rsid w:val="0004464F"/>
    <w:rsid w:val="0004526E"/>
    <w:rsid w:val="00052F39"/>
    <w:rsid w:val="000558EE"/>
    <w:rsid w:val="00061F4F"/>
    <w:rsid w:val="000730FA"/>
    <w:rsid w:val="00077A86"/>
    <w:rsid w:val="00090DD4"/>
    <w:rsid w:val="000920B2"/>
    <w:rsid w:val="00092D6C"/>
    <w:rsid w:val="000954B7"/>
    <w:rsid w:val="000A5A4B"/>
    <w:rsid w:val="000C0142"/>
    <w:rsid w:val="000C2636"/>
    <w:rsid w:val="000C56F3"/>
    <w:rsid w:val="000D0D1B"/>
    <w:rsid w:val="000D113D"/>
    <w:rsid w:val="000D2ED4"/>
    <w:rsid w:val="000E0D9D"/>
    <w:rsid w:val="000E670E"/>
    <w:rsid w:val="000F53A3"/>
    <w:rsid w:val="00114362"/>
    <w:rsid w:val="0011568E"/>
    <w:rsid w:val="0012483F"/>
    <w:rsid w:val="001275BC"/>
    <w:rsid w:val="001320D0"/>
    <w:rsid w:val="0013317E"/>
    <w:rsid w:val="00137941"/>
    <w:rsid w:val="001401B9"/>
    <w:rsid w:val="00141BD0"/>
    <w:rsid w:val="00151404"/>
    <w:rsid w:val="00153459"/>
    <w:rsid w:val="00171738"/>
    <w:rsid w:val="00176EE8"/>
    <w:rsid w:val="00181237"/>
    <w:rsid w:val="0018208E"/>
    <w:rsid w:val="001838D1"/>
    <w:rsid w:val="00192830"/>
    <w:rsid w:val="00192EC1"/>
    <w:rsid w:val="00194ECC"/>
    <w:rsid w:val="001A3284"/>
    <w:rsid w:val="001A46C0"/>
    <w:rsid w:val="001C1868"/>
    <w:rsid w:val="001D2570"/>
    <w:rsid w:val="001D59DE"/>
    <w:rsid w:val="001D7346"/>
    <w:rsid w:val="001E6658"/>
    <w:rsid w:val="001E6C3C"/>
    <w:rsid w:val="001E6F30"/>
    <w:rsid w:val="001F521A"/>
    <w:rsid w:val="001F627C"/>
    <w:rsid w:val="002042D7"/>
    <w:rsid w:val="00210BFF"/>
    <w:rsid w:val="00232BCB"/>
    <w:rsid w:val="00241B26"/>
    <w:rsid w:val="00252E20"/>
    <w:rsid w:val="0026299A"/>
    <w:rsid w:val="002747CC"/>
    <w:rsid w:val="0028478D"/>
    <w:rsid w:val="00286883"/>
    <w:rsid w:val="00294249"/>
    <w:rsid w:val="002969FF"/>
    <w:rsid w:val="002A2A46"/>
    <w:rsid w:val="002A3128"/>
    <w:rsid w:val="002B03B2"/>
    <w:rsid w:val="002B5C35"/>
    <w:rsid w:val="002D2E5F"/>
    <w:rsid w:val="002D4F6F"/>
    <w:rsid w:val="002D77A7"/>
    <w:rsid w:val="002E1B3B"/>
    <w:rsid w:val="002E3450"/>
    <w:rsid w:val="002E76D9"/>
    <w:rsid w:val="002E7A2C"/>
    <w:rsid w:val="002F0CB2"/>
    <w:rsid w:val="002F5B48"/>
    <w:rsid w:val="00302711"/>
    <w:rsid w:val="003074BE"/>
    <w:rsid w:val="0031211A"/>
    <w:rsid w:val="003270D6"/>
    <w:rsid w:val="00327455"/>
    <w:rsid w:val="0033490C"/>
    <w:rsid w:val="00355D93"/>
    <w:rsid w:val="0035637E"/>
    <w:rsid w:val="00361ECF"/>
    <w:rsid w:val="00364C58"/>
    <w:rsid w:val="0036504E"/>
    <w:rsid w:val="00383C07"/>
    <w:rsid w:val="00387D81"/>
    <w:rsid w:val="0039512C"/>
    <w:rsid w:val="00396CFD"/>
    <w:rsid w:val="003B0C9C"/>
    <w:rsid w:val="003B1F0F"/>
    <w:rsid w:val="003C4AE6"/>
    <w:rsid w:val="003C5721"/>
    <w:rsid w:val="003E27A0"/>
    <w:rsid w:val="003F1A97"/>
    <w:rsid w:val="004027B5"/>
    <w:rsid w:val="004056B8"/>
    <w:rsid w:val="00406B65"/>
    <w:rsid w:val="004174A8"/>
    <w:rsid w:val="00426A76"/>
    <w:rsid w:val="00430B16"/>
    <w:rsid w:val="00437305"/>
    <w:rsid w:val="00440608"/>
    <w:rsid w:val="00442510"/>
    <w:rsid w:val="00442967"/>
    <w:rsid w:val="00445365"/>
    <w:rsid w:val="00463106"/>
    <w:rsid w:val="004664DB"/>
    <w:rsid w:val="00486C89"/>
    <w:rsid w:val="00495B8F"/>
    <w:rsid w:val="004A0131"/>
    <w:rsid w:val="004A3435"/>
    <w:rsid w:val="004A5276"/>
    <w:rsid w:val="004B0457"/>
    <w:rsid w:val="004B1845"/>
    <w:rsid w:val="004B22DE"/>
    <w:rsid w:val="004B35EA"/>
    <w:rsid w:val="004B5FAB"/>
    <w:rsid w:val="004B7825"/>
    <w:rsid w:val="004B7ABE"/>
    <w:rsid w:val="004C0905"/>
    <w:rsid w:val="004D7515"/>
    <w:rsid w:val="004E69E2"/>
    <w:rsid w:val="004F4FB5"/>
    <w:rsid w:val="004F5D7B"/>
    <w:rsid w:val="005069B3"/>
    <w:rsid w:val="0051119F"/>
    <w:rsid w:val="00512203"/>
    <w:rsid w:val="00514D2D"/>
    <w:rsid w:val="00522282"/>
    <w:rsid w:val="005331E5"/>
    <w:rsid w:val="00533D2B"/>
    <w:rsid w:val="0054257C"/>
    <w:rsid w:val="00542723"/>
    <w:rsid w:val="00543261"/>
    <w:rsid w:val="005467D3"/>
    <w:rsid w:val="0055200A"/>
    <w:rsid w:val="005632BA"/>
    <w:rsid w:val="00571C34"/>
    <w:rsid w:val="00583BCD"/>
    <w:rsid w:val="005840BD"/>
    <w:rsid w:val="00584344"/>
    <w:rsid w:val="00586CBD"/>
    <w:rsid w:val="00591BE7"/>
    <w:rsid w:val="005A1FCD"/>
    <w:rsid w:val="005A424A"/>
    <w:rsid w:val="005B698C"/>
    <w:rsid w:val="005B6DEF"/>
    <w:rsid w:val="005C1595"/>
    <w:rsid w:val="005D705A"/>
    <w:rsid w:val="005E1D09"/>
    <w:rsid w:val="005E204A"/>
    <w:rsid w:val="005F4D40"/>
    <w:rsid w:val="00601644"/>
    <w:rsid w:val="00610D41"/>
    <w:rsid w:val="0063677C"/>
    <w:rsid w:val="006476B3"/>
    <w:rsid w:val="00651E2C"/>
    <w:rsid w:val="00664F65"/>
    <w:rsid w:val="006706ED"/>
    <w:rsid w:val="00672FB3"/>
    <w:rsid w:val="006759F2"/>
    <w:rsid w:val="006863C0"/>
    <w:rsid w:val="00686B40"/>
    <w:rsid w:val="00690333"/>
    <w:rsid w:val="00695D91"/>
    <w:rsid w:val="006A06BB"/>
    <w:rsid w:val="006A6AC7"/>
    <w:rsid w:val="006A71E8"/>
    <w:rsid w:val="006B485A"/>
    <w:rsid w:val="006B4D39"/>
    <w:rsid w:val="006C1A4C"/>
    <w:rsid w:val="006C3475"/>
    <w:rsid w:val="006E4589"/>
    <w:rsid w:val="006F0D84"/>
    <w:rsid w:val="00700C50"/>
    <w:rsid w:val="0070288C"/>
    <w:rsid w:val="00711999"/>
    <w:rsid w:val="00715D22"/>
    <w:rsid w:val="0072410B"/>
    <w:rsid w:val="0072473A"/>
    <w:rsid w:val="007254EB"/>
    <w:rsid w:val="00727793"/>
    <w:rsid w:val="007329C8"/>
    <w:rsid w:val="00732C12"/>
    <w:rsid w:val="00736938"/>
    <w:rsid w:val="00742669"/>
    <w:rsid w:val="00751556"/>
    <w:rsid w:val="0075778A"/>
    <w:rsid w:val="00764DD7"/>
    <w:rsid w:val="00774237"/>
    <w:rsid w:val="00777BF6"/>
    <w:rsid w:val="00784914"/>
    <w:rsid w:val="00792782"/>
    <w:rsid w:val="00796D5A"/>
    <w:rsid w:val="007B2F4D"/>
    <w:rsid w:val="007B4B01"/>
    <w:rsid w:val="007C2902"/>
    <w:rsid w:val="007F295F"/>
    <w:rsid w:val="00814A10"/>
    <w:rsid w:val="008165BF"/>
    <w:rsid w:val="00824E51"/>
    <w:rsid w:val="00825AEC"/>
    <w:rsid w:val="00830101"/>
    <w:rsid w:val="0083472B"/>
    <w:rsid w:val="008371B4"/>
    <w:rsid w:val="008633D2"/>
    <w:rsid w:val="008634CD"/>
    <w:rsid w:val="00874D46"/>
    <w:rsid w:val="00882F32"/>
    <w:rsid w:val="00884FE0"/>
    <w:rsid w:val="0089516D"/>
    <w:rsid w:val="008A2C8E"/>
    <w:rsid w:val="008A3B6F"/>
    <w:rsid w:val="008B0EB0"/>
    <w:rsid w:val="008B142A"/>
    <w:rsid w:val="008B5B88"/>
    <w:rsid w:val="008B6465"/>
    <w:rsid w:val="008C0E78"/>
    <w:rsid w:val="008C688E"/>
    <w:rsid w:val="008D0732"/>
    <w:rsid w:val="008D1354"/>
    <w:rsid w:val="008D264C"/>
    <w:rsid w:val="008E2145"/>
    <w:rsid w:val="008E5D27"/>
    <w:rsid w:val="008E74D7"/>
    <w:rsid w:val="008F2BC9"/>
    <w:rsid w:val="008F2DCC"/>
    <w:rsid w:val="00900746"/>
    <w:rsid w:val="0090726E"/>
    <w:rsid w:val="00917C15"/>
    <w:rsid w:val="00921610"/>
    <w:rsid w:val="009218CB"/>
    <w:rsid w:val="009412FC"/>
    <w:rsid w:val="00950108"/>
    <w:rsid w:val="00964566"/>
    <w:rsid w:val="009716D0"/>
    <w:rsid w:val="00984B51"/>
    <w:rsid w:val="00984F05"/>
    <w:rsid w:val="009868C7"/>
    <w:rsid w:val="009A1B68"/>
    <w:rsid w:val="009B2170"/>
    <w:rsid w:val="009C2863"/>
    <w:rsid w:val="009C60AE"/>
    <w:rsid w:val="009D536B"/>
    <w:rsid w:val="009D5B7C"/>
    <w:rsid w:val="009D6534"/>
    <w:rsid w:val="009D7950"/>
    <w:rsid w:val="009E418B"/>
    <w:rsid w:val="009E7FBF"/>
    <w:rsid w:val="00A03ED9"/>
    <w:rsid w:val="00A114AC"/>
    <w:rsid w:val="00A13E37"/>
    <w:rsid w:val="00A15D7C"/>
    <w:rsid w:val="00A208AC"/>
    <w:rsid w:val="00A335F4"/>
    <w:rsid w:val="00A369B1"/>
    <w:rsid w:val="00A44FBB"/>
    <w:rsid w:val="00A528F7"/>
    <w:rsid w:val="00A60D79"/>
    <w:rsid w:val="00A64369"/>
    <w:rsid w:val="00A663C3"/>
    <w:rsid w:val="00A679FF"/>
    <w:rsid w:val="00A71AD8"/>
    <w:rsid w:val="00A7624C"/>
    <w:rsid w:val="00A8164D"/>
    <w:rsid w:val="00A9656F"/>
    <w:rsid w:val="00AB4AD7"/>
    <w:rsid w:val="00AC42FC"/>
    <w:rsid w:val="00AC4C6D"/>
    <w:rsid w:val="00AC581F"/>
    <w:rsid w:val="00AC5FCF"/>
    <w:rsid w:val="00AD67F0"/>
    <w:rsid w:val="00AD6D42"/>
    <w:rsid w:val="00AE140E"/>
    <w:rsid w:val="00AE6F43"/>
    <w:rsid w:val="00AF1526"/>
    <w:rsid w:val="00AF20C1"/>
    <w:rsid w:val="00AF7015"/>
    <w:rsid w:val="00B1495A"/>
    <w:rsid w:val="00B25E77"/>
    <w:rsid w:val="00B35517"/>
    <w:rsid w:val="00B46FAE"/>
    <w:rsid w:val="00B529E4"/>
    <w:rsid w:val="00B55234"/>
    <w:rsid w:val="00B63A17"/>
    <w:rsid w:val="00B65435"/>
    <w:rsid w:val="00B722B5"/>
    <w:rsid w:val="00B741E9"/>
    <w:rsid w:val="00B746E2"/>
    <w:rsid w:val="00B813E5"/>
    <w:rsid w:val="00B82C11"/>
    <w:rsid w:val="00BA0FFE"/>
    <w:rsid w:val="00BB0D63"/>
    <w:rsid w:val="00BB7E71"/>
    <w:rsid w:val="00BC01E8"/>
    <w:rsid w:val="00BC359E"/>
    <w:rsid w:val="00BD0629"/>
    <w:rsid w:val="00BD257F"/>
    <w:rsid w:val="00BD2B83"/>
    <w:rsid w:val="00BD6E54"/>
    <w:rsid w:val="00BE7BFF"/>
    <w:rsid w:val="00BF36DF"/>
    <w:rsid w:val="00C0291F"/>
    <w:rsid w:val="00C1501C"/>
    <w:rsid w:val="00C155DE"/>
    <w:rsid w:val="00C16D61"/>
    <w:rsid w:val="00C24386"/>
    <w:rsid w:val="00C24FED"/>
    <w:rsid w:val="00C451F8"/>
    <w:rsid w:val="00C51226"/>
    <w:rsid w:val="00C5547B"/>
    <w:rsid w:val="00C6110E"/>
    <w:rsid w:val="00C61804"/>
    <w:rsid w:val="00C83132"/>
    <w:rsid w:val="00C9618C"/>
    <w:rsid w:val="00CA7F83"/>
    <w:rsid w:val="00CC4AF4"/>
    <w:rsid w:val="00CE04DB"/>
    <w:rsid w:val="00CE3F82"/>
    <w:rsid w:val="00CE5606"/>
    <w:rsid w:val="00D05FD6"/>
    <w:rsid w:val="00D161DB"/>
    <w:rsid w:val="00D2095D"/>
    <w:rsid w:val="00D20C8B"/>
    <w:rsid w:val="00D2438C"/>
    <w:rsid w:val="00D26C37"/>
    <w:rsid w:val="00D26DA4"/>
    <w:rsid w:val="00D300EF"/>
    <w:rsid w:val="00D32A9C"/>
    <w:rsid w:val="00D336CA"/>
    <w:rsid w:val="00D4734C"/>
    <w:rsid w:val="00D60262"/>
    <w:rsid w:val="00D60D07"/>
    <w:rsid w:val="00D750CA"/>
    <w:rsid w:val="00D87BFD"/>
    <w:rsid w:val="00D90046"/>
    <w:rsid w:val="00D936F2"/>
    <w:rsid w:val="00DA3611"/>
    <w:rsid w:val="00DB7619"/>
    <w:rsid w:val="00DC42B7"/>
    <w:rsid w:val="00DC700C"/>
    <w:rsid w:val="00DD3622"/>
    <w:rsid w:val="00DD5037"/>
    <w:rsid w:val="00DF3B0C"/>
    <w:rsid w:val="00DF41B8"/>
    <w:rsid w:val="00E06F97"/>
    <w:rsid w:val="00E167EC"/>
    <w:rsid w:val="00E1756A"/>
    <w:rsid w:val="00E215DF"/>
    <w:rsid w:val="00E24165"/>
    <w:rsid w:val="00E26836"/>
    <w:rsid w:val="00E359B0"/>
    <w:rsid w:val="00E3683D"/>
    <w:rsid w:val="00E37B27"/>
    <w:rsid w:val="00E47238"/>
    <w:rsid w:val="00E76696"/>
    <w:rsid w:val="00E76818"/>
    <w:rsid w:val="00E81A29"/>
    <w:rsid w:val="00E83722"/>
    <w:rsid w:val="00E83FB1"/>
    <w:rsid w:val="00EA0B42"/>
    <w:rsid w:val="00EB0883"/>
    <w:rsid w:val="00EB1A2F"/>
    <w:rsid w:val="00EB4B95"/>
    <w:rsid w:val="00EB5C35"/>
    <w:rsid w:val="00EC484E"/>
    <w:rsid w:val="00ED3916"/>
    <w:rsid w:val="00ED58D3"/>
    <w:rsid w:val="00EE587B"/>
    <w:rsid w:val="00EF2D92"/>
    <w:rsid w:val="00F03CC5"/>
    <w:rsid w:val="00F0460F"/>
    <w:rsid w:val="00F07DCB"/>
    <w:rsid w:val="00F11F13"/>
    <w:rsid w:val="00F1368E"/>
    <w:rsid w:val="00F13988"/>
    <w:rsid w:val="00F14A8E"/>
    <w:rsid w:val="00F1545E"/>
    <w:rsid w:val="00F249C6"/>
    <w:rsid w:val="00F35B0A"/>
    <w:rsid w:val="00F643BE"/>
    <w:rsid w:val="00F646F1"/>
    <w:rsid w:val="00F64B5A"/>
    <w:rsid w:val="00F65F6E"/>
    <w:rsid w:val="00F7489F"/>
    <w:rsid w:val="00F755BA"/>
    <w:rsid w:val="00F82D07"/>
    <w:rsid w:val="00F913A0"/>
    <w:rsid w:val="00F938E1"/>
    <w:rsid w:val="00FA1E15"/>
    <w:rsid w:val="00FB2760"/>
    <w:rsid w:val="00FB68E8"/>
    <w:rsid w:val="00FC5DF7"/>
    <w:rsid w:val="00FD3039"/>
    <w:rsid w:val="00FE037A"/>
    <w:rsid w:val="00FE4005"/>
    <w:rsid w:val="00FE533D"/>
    <w:rsid w:val="00FE5582"/>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8E1"/>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Cuadrculadetablaclara">
    <w:name w:val="Grid Table Light"/>
    <w:basedOn w:val="Tablanormal"/>
    <w:uiPriority w:val="40"/>
    <w:rsid w:val="006706ED"/>
    <w:rPr>
      <w:rFonts w:asciiTheme="minorHAnsi" w:eastAsiaTheme="minorHAnsi" w:hAnsiTheme="minorHAnsi" w:cstheme="minorBidi"/>
      <w:sz w:val="24"/>
      <w:szCs w:val="24"/>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C56B82-67B3-4331-9ACA-7A176E3F2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4997</Words>
  <Characters>27485</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32418</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JORGE BALAGUERA</cp:lastModifiedBy>
  <cp:revision>2</cp:revision>
  <cp:lastPrinted>2020-11-14T00:59:00Z</cp:lastPrinted>
  <dcterms:created xsi:type="dcterms:W3CDTF">2021-04-22T03:13:00Z</dcterms:created>
  <dcterms:modified xsi:type="dcterms:W3CDTF">2021-04-22T03:13:00Z</dcterms:modified>
</cp:coreProperties>
</file>