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</w:tcPr>
          <w:p w:rsidR="002D7124" w:rsidRPr="0045523E" w:rsidRDefault="002D712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21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D7124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D7124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D7124" w:rsidRPr="0045523E" w:rsidRDefault="002D712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7124" w:rsidRDefault="002D7124" w:rsidP="00D65E52">
            <w:pPr>
              <w:rPr>
                <w:rFonts w:ascii="Arial" w:eastAsia="Arial Unicode MS" w:hAnsi="Arial" w:cs="Arial"/>
              </w:rPr>
            </w:pPr>
          </w:p>
          <w:p w:rsidR="002D7124" w:rsidRPr="0045523E" w:rsidRDefault="002D7124" w:rsidP="00D65E52">
            <w:pPr>
              <w:rPr>
                <w:rFonts w:ascii="Arial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Desempeñar las actividades de orden administrativo y de apoyo complementarias a las funciones del área de desempeño atendiendo las políticas institucionales y contribuyendo a una eficiente prestación del servicio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2F6D44">
              <w:rPr>
                <w:rFonts w:ascii="Arial" w:eastAsia="Arial Unicode MS" w:hAnsi="Arial" w:cs="Arial"/>
              </w:rPr>
              <w:t>orientada al cumplimiento de la misión institucional.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Pr="0045523E" w:rsidRDefault="002D7124" w:rsidP="002D7124">
            <w:pPr>
              <w:pStyle w:val="Ttulo1"/>
              <w:keepLines w:val="0"/>
              <w:numPr>
                <w:ilvl w:val="0"/>
                <w:numId w:val="14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1. Elaborar documentos en procesadores de texto, cuadros en hojas de cálculo presentaciones en software relacionado y manejar aplicativos de internet.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2. Llevar el registro y control de los documentos y archivos del Despacho del Jefe inmediato, a través de la aplicación del Sistema de Gestión Documental de la Entidad.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3. Recibir, redactar y organizar la correspondencia para la firma del Jefe inmediato y distribuirla de acuerdo con sus instrucciones.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4. Atender personal y telefónicamente al público, fijar las entrevistas que sean autorizadas por el Jefe inmediato y recordarle sus compromisos.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 xml:space="preserve">5. Manejar con discreción la información y la correspondencia del </w:t>
            </w:r>
            <w:r>
              <w:rPr>
                <w:rFonts w:ascii="Arial" w:hAnsi="Arial" w:cs="Arial"/>
              </w:rPr>
              <w:t>área de desempeño</w:t>
            </w:r>
            <w:r w:rsidRPr="002F6D44">
              <w:rPr>
                <w:rFonts w:ascii="Arial" w:hAnsi="Arial" w:cs="Arial"/>
              </w:rPr>
              <w:t>, al igual que mantener actualizado su directorio telefónico.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6. Participar en los grupos de trabajo que conforme la Entidad para la formulación y ejecución de proyectos tendientes a cumplir con</w:t>
            </w:r>
            <w:r>
              <w:rPr>
                <w:rFonts w:ascii="Arial" w:hAnsi="Arial" w:cs="Arial"/>
              </w:rPr>
              <w:t xml:space="preserve"> </w:t>
            </w:r>
            <w:r w:rsidRPr="002F6D44">
              <w:rPr>
                <w:rFonts w:ascii="Arial" w:hAnsi="Arial" w:cs="Arial"/>
              </w:rPr>
              <w:t>eficacia y eficiencia la misión institucional.</w:t>
            </w:r>
          </w:p>
          <w:p w:rsidR="002D7124" w:rsidRPr="002F6D44" w:rsidRDefault="002D7124" w:rsidP="00D65E52">
            <w:pPr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7.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2F6D44">
              <w:rPr>
                <w:rFonts w:ascii="Arial" w:hAnsi="Arial" w:cs="Arial"/>
              </w:rPr>
              <w:t>fin de garantizar la eficiente prestación del servicio.</w:t>
            </w:r>
          </w:p>
          <w:p w:rsidR="002D7124" w:rsidRDefault="002D7124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2F6D44">
              <w:rPr>
                <w:rFonts w:ascii="Arial" w:hAnsi="Arial" w:cs="Arial"/>
              </w:rPr>
              <w:t>8. Las demás funciones asignadas por la autoridad competente, de acuerdo con el nivel, la naturaleza y el área de desempeño del cargo.</w:t>
            </w:r>
          </w:p>
          <w:p w:rsidR="002D7124" w:rsidRPr="0045523E" w:rsidRDefault="002D7124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CONOCIMIENTOS BÁSICOS O ESENCIALES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D712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 xml:space="preserve">1. 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2F6D44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2F6D44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5. Redacción de documentos técnicos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6. Ofimática básica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7. Gestión Documental.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 xml:space="preserve">8. Administración de Archivo. </w:t>
            </w:r>
          </w:p>
          <w:p w:rsidR="002D7124" w:rsidRPr="002F6D44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9. Clasificación documental y manejo de correspondencia.</w:t>
            </w:r>
          </w:p>
          <w:p w:rsidR="002D7124" w:rsidRPr="0045523E" w:rsidRDefault="002D7124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2F6D44">
              <w:rPr>
                <w:rFonts w:ascii="Arial" w:eastAsia="Arial Unicode MS" w:hAnsi="Arial" w:cs="Arial"/>
              </w:rPr>
              <w:t>10. Manejo de Presupuesto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D7124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2D7124" w:rsidRPr="0045523E" w:rsidTr="00D65E5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2D7124" w:rsidRPr="0045523E" w:rsidRDefault="002D7124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Aprobación de un (1) año de educación superior pregrado.</w:t>
            </w:r>
          </w:p>
        </w:tc>
        <w:tc>
          <w:tcPr>
            <w:tcW w:w="4932" w:type="dxa"/>
            <w:vAlign w:val="center"/>
          </w:tcPr>
          <w:p w:rsidR="002D7124" w:rsidRPr="0045523E" w:rsidRDefault="002D7124" w:rsidP="00D65E5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r w:rsidRPr="0045523E">
              <w:rPr>
                <w:rFonts w:ascii="Arial" w:eastAsia="Arial Unicode MS" w:hAnsi="Arial" w:cs="Arial"/>
              </w:rPr>
              <w:t>oce (12) meses de experiencia relacionada o laboral.</w:t>
            </w:r>
          </w:p>
        </w:tc>
      </w:tr>
      <w:tr w:rsidR="002D7124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D7124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D7124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D7124" w:rsidRPr="00731859" w:rsidRDefault="002D7124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731859">
              <w:rPr>
                <w:rFonts w:ascii="Arial" w:eastAsia="Arial Unicode MS" w:hAnsi="Arial" w:cs="Arial"/>
                <w:sz w:val="22"/>
                <w:szCs w:val="22"/>
              </w:rPr>
              <w:t>Diploma de bachiller.</w:t>
            </w:r>
          </w:p>
          <w:p w:rsidR="002D7124" w:rsidRPr="0045523E" w:rsidRDefault="002D7124" w:rsidP="00D65E52">
            <w:pPr>
              <w:pStyle w:val="Textocomentario"/>
              <w:rPr>
                <w:rFonts w:eastAsia="Arial Unicode M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D7124" w:rsidRPr="0045523E" w:rsidRDefault="002D7124" w:rsidP="00D65E52">
            <w:pPr>
              <w:snapToGrid w:val="0"/>
              <w:rPr>
                <w:rFonts w:ascii="Arial" w:eastAsia="Arial Unicode MS" w:hAnsi="Arial" w:cs="Arial"/>
              </w:rPr>
            </w:pPr>
            <w:r w:rsidRPr="00731859">
              <w:rPr>
                <w:rFonts w:ascii="Arial" w:eastAsia="Arial Unicode MS" w:hAnsi="Arial" w:cs="Arial"/>
              </w:rPr>
              <w:t>Veinticuatro (24) meses de experiencia relacionada.</w:t>
            </w:r>
          </w:p>
        </w:tc>
      </w:tr>
      <w:tr w:rsidR="002D712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7124" w:rsidRDefault="002D7124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2D7124" w:rsidRPr="0045523E" w:rsidRDefault="002D7124" w:rsidP="002D7124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D7124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D7124" w:rsidRPr="0045523E" w:rsidRDefault="002D7124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D7124" w:rsidRPr="0045523E" w:rsidTr="00D65E52">
        <w:tc>
          <w:tcPr>
            <w:tcW w:w="4320" w:type="dxa"/>
            <w:gridSpan w:val="3"/>
          </w:tcPr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2D7124" w:rsidRDefault="002D7124" w:rsidP="002D7124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2D7124" w:rsidRDefault="002D7124" w:rsidP="00D65E52">
            <w:pPr>
              <w:suppressAutoHyphens/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A8" w:rsidRDefault="000F5AA8" w:rsidP="0002570B">
      <w:pPr>
        <w:spacing w:after="0" w:line="240" w:lineRule="auto"/>
      </w:pPr>
      <w:r>
        <w:separator/>
      </w:r>
    </w:p>
  </w:endnote>
  <w:endnote w:type="continuationSeparator" w:id="0">
    <w:p w:rsidR="000F5AA8" w:rsidRDefault="000F5AA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7C73AD" w:rsidP="00E85727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A8" w:rsidRDefault="000F5AA8" w:rsidP="0002570B">
      <w:pPr>
        <w:spacing w:after="0" w:line="240" w:lineRule="auto"/>
      </w:pPr>
      <w:r>
        <w:separator/>
      </w:r>
    </w:p>
  </w:footnote>
  <w:footnote w:type="continuationSeparator" w:id="0">
    <w:p w:rsidR="000F5AA8" w:rsidRDefault="000F5AA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C688A"/>
    <w:multiLevelType w:val="hybridMultilevel"/>
    <w:tmpl w:val="F2BE19B4"/>
    <w:lvl w:ilvl="0" w:tplc="584CCA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5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0F5AA8"/>
    <w:rsid w:val="00186DD1"/>
    <w:rsid w:val="00266835"/>
    <w:rsid w:val="002D563F"/>
    <w:rsid w:val="002D7124"/>
    <w:rsid w:val="002F13B4"/>
    <w:rsid w:val="00353AFF"/>
    <w:rsid w:val="00370FFB"/>
    <w:rsid w:val="003A66F2"/>
    <w:rsid w:val="003D1089"/>
    <w:rsid w:val="0041374C"/>
    <w:rsid w:val="004256AA"/>
    <w:rsid w:val="004A4FFE"/>
    <w:rsid w:val="00716D6A"/>
    <w:rsid w:val="007C73AD"/>
    <w:rsid w:val="00833305"/>
    <w:rsid w:val="00B21669"/>
    <w:rsid w:val="00B76910"/>
    <w:rsid w:val="00BF507A"/>
    <w:rsid w:val="00CD2D61"/>
    <w:rsid w:val="00E85727"/>
    <w:rsid w:val="00E9062E"/>
    <w:rsid w:val="00E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1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3B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1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3B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2018-08-15T15:17:00Z</cp:lastPrinted>
  <dcterms:created xsi:type="dcterms:W3CDTF">2022-01-04T20:59:00Z</dcterms:created>
  <dcterms:modified xsi:type="dcterms:W3CDTF">2022-01-21T23:54:00Z</dcterms:modified>
</cp:coreProperties>
</file>