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2A045" w14:textId="77777777" w:rsidR="00EA3769" w:rsidRDefault="00EA3769" w:rsidP="00EA3769">
      <w:pPr>
        <w:pStyle w:val="Textoindependiente2"/>
        <w:spacing w:after="0" w:line="240" w:lineRule="auto"/>
        <w:jc w:val="both"/>
        <w:rPr>
          <w:rFonts w:ascii="Arial" w:hAnsi="Arial" w:cs="Arial"/>
          <w:sz w:val="22"/>
          <w:szCs w:val="22"/>
        </w:rPr>
      </w:pPr>
      <w:r w:rsidRPr="007A665E">
        <w:rPr>
          <w:rFonts w:ascii="Arial" w:hAnsi="Arial" w:cs="Arial"/>
          <w:sz w:val="22"/>
          <w:szCs w:val="22"/>
        </w:rPr>
        <w:t>El Consejo Directivo de la Corporación Autónoma Regional del Magdalena</w:t>
      </w:r>
      <w:r>
        <w:rPr>
          <w:rFonts w:ascii="Arial" w:hAnsi="Arial" w:cs="Arial"/>
          <w:sz w:val="22"/>
          <w:szCs w:val="22"/>
          <w:lang w:val="es-ES"/>
        </w:rPr>
        <w:t>,</w:t>
      </w:r>
      <w:r w:rsidRPr="007A665E">
        <w:rPr>
          <w:rFonts w:ascii="Arial" w:hAnsi="Arial" w:cs="Arial"/>
          <w:sz w:val="22"/>
          <w:szCs w:val="22"/>
        </w:rPr>
        <w:t xml:space="preserve"> en uso de sus facultades legales y estatutarias</w:t>
      </w:r>
      <w:r>
        <w:rPr>
          <w:rFonts w:ascii="Arial" w:hAnsi="Arial" w:cs="Arial"/>
          <w:sz w:val="22"/>
          <w:szCs w:val="22"/>
        </w:rPr>
        <w:t>,</w:t>
      </w:r>
      <w:r w:rsidRPr="007A665E">
        <w:rPr>
          <w:rFonts w:ascii="Arial" w:hAnsi="Arial" w:cs="Arial"/>
          <w:sz w:val="22"/>
          <w:szCs w:val="22"/>
        </w:rPr>
        <w:t xml:space="preserve"> en especial las que le confiere el artículo 27 de la Ley 99 de 1993 y el artículo 7.3.5 del </w:t>
      </w:r>
      <w:r>
        <w:rPr>
          <w:rFonts w:ascii="Arial" w:hAnsi="Arial" w:cs="Arial"/>
          <w:sz w:val="22"/>
          <w:szCs w:val="22"/>
          <w:lang w:val="es-ES"/>
        </w:rPr>
        <w:t>R</w:t>
      </w:r>
      <w:r w:rsidRPr="007A665E">
        <w:rPr>
          <w:rFonts w:ascii="Arial" w:hAnsi="Arial" w:cs="Arial"/>
          <w:sz w:val="22"/>
          <w:szCs w:val="22"/>
        </w:rPr>
        <w:t xml:space="preserve">eglamento de Programación y Ejecución Presupuestal de la Corporación y </w:t>
      </w:r>
    </w:p>
    <w:p w14:paraId="28FB6091" w14:textId="77777777" w:rsidR="00EA3769" w:rsidRPr="00161135" w:rsidRDefault="00EA3769" w:rsidP="00EA3769">
      <w:pPr>
        <w:pStyle w:val="Textoindependiente2"/>
        <w:spacing w:after="0" w:line="240" w:lineRule="auto"/>
        <w:jc w:val="both"/>
        <w:rPr>
          <w:rFonts w:ascii="Arial" w:hAnsi="Arial" w:cs="Arial"/>
          <w:sz w:val="8"/>
          <w:szCs w:val="22"/>
        </w:rPr>
      </w:pPr>
    </w:p>
    <w:p w14:paraId="08776F81" w14:textId="77777777" w:rsidR="00652943" w:rsidRPr="00EA3769" w:rsidRDefault="00652943" w:rsidP="00857BF0">
      <w:pPr>
        <w:jc w:val="center"/>
        <w:rPr>
          <w:rFonts w:ascii="Arial" w:hAnsi="Arial" w:cs="Arial"/>
          <w:b/>
          <w:sz w:val="22"/>
          <w:szCs w:val="22"/>
          <w:lang w:val="x-none"/>
        </w:rPr>
      </w:pPr>
    </w:p>
    <w:p w14:paraId="68FD5BB6" w14:textId="77777777" w:rsidR="00857BF0" w:rsidRPr="00FC3100" w:rsidRDefault="00857BF0" w:rsidP="00857BF0">
      <w:pPr>
        <w:jc w:val="center"/>
        <w:rPr>
          <w:rFonts w:ascii="Arial" w:hAnsi="Arial" w:cs="Arial"/>
          <w:b/>
          <w:sz w:val="22"/>
          <w:szCs w:val="22"/>
        </w:rPr>
      </w:pPr>
      <w:r w:rsidRPr="00FC3100">
        <w:rPr>
          <w:rFonts w:ascii="Arial" w:hAnsi="Arial" w:cs="Arial"/>
          <w:b/>
          <w:sz w:val="22"/>
          <w:szCs w:val="22"/>
        </w:rPr>
        <w:t>CONSIDERANDO:</w:t>
      </w:r>
    </w:p>
    <w:p w14:paraId="5AB449A1" w14:textId="77777777" w:rsidR="00410577" w:rsidRDefault="00410577" w:rsidP="00410577">
      <w:pPr>
        <w:rPr>
          <w:rFonts w:ascii="Arial" w:hAnsi="Arial" w:cs="Arial"/>
          <w:sz w:val="22"/>
          <w:szCs w:val="22"/>
        </w:rPr>
      </w:pPr>
    </w:p>
    <w:p w14:paraId="517990A3" w14:textId="77777777" w:rsidR="00C11AE2" w:rsidRPr="00FC3100" w:rsidRDefault="00C11AE2" w:rsidP="00410577">
      <w:pPr>
        <w:rPr>
          <w:rFonts w:ascii="Arial" w:hAnsi="Arial" w:cs="Arial"/>
          <w:sz w:val="22"/>
          <w:szCs w:val="22"/>
        </w:rPr>
      </w:pPr>
    </w:p>
    <w:p w14:paraId="3FAE8D50" w14:textId="1187F3BB" w:rsidR="00EA00C6" w:rsidRDefault="00414AAF" w:rsidP="0028380F">
      <w:pPr>
        <w:jc w:val="both"/>
        <w:rPr>
          <w:rFonts w:ascii="Arial" w:hAnsi="Arial" w:cs="Arial"/>
          <w:sz w:val="22"/>
          <w:szCs w:val="22"/>
        </w:rPr>
      </w:pPr>
      <w:r>
        <w:rPr>
          <w:rFonts w:ascii="Arial" w:hAnsi="Arial" w:cs="Arial"/>
          <w:sz w:val="22"/>
          <w:szCs w:val="22"/>
        </w:rPr>
        <w:t>Q</w:t>
      </w:r>
      <w:r w:rsidR="0028380F" w:rsidRPr="00FC3100">
        <w:rPr>
          <w:rFonts w:ascii="Arial" w:hAnsi="Arial" w:cs="Arial"/>
          <w:sz w:val="22"/>
          <w:szCs w:val="22"/>
        </w:rPr>
        <w:t xml:space="preserve">ue </w:t>
      </w:r>
      <w:r w:rsidR="0028380F">
        <w:rPr>
          <w:rFonts w:ascii="Arial" w:hAnsi="Arial" w:cs="Arial"/>
          <w:sz w:val="22"/>
          <w:szCs w:val="22"/>
        </w:rPr>
        <w:t xml:space="preserve">en el </w:t>
      </w:r>
      <w:r w:rsidR="00EC36C6">
        <w:rPr>
          <w:rFonts w:ascii="Arial" w:hAnsi="Arial" w:cs="Arial"/>
          <w:sz w:val="22"/>
          <w:szCs w:val="22"/>
        </w:rPr>
        <w:t>artículo</w:t>
      </w:r>
      <w:r w:rsidR="0028380F">
        <w:rPr>
          <w:rFonts w:ascii="Arial" w:hAnsi="Arial" w:cs="Arial"/>
          <w:sz w:val="22"/>
          <w:szCs w:val="22"/>
        </w:rPr>
        <w:t xml:space="preserve"> 23 de la Ley 99 de 1993 se </w:t>
      </w:r>
      <w:r w:rsidR="0028380F" w:rsidRPr="00A73601">
        <w:rPr>
          <w:rFonts w:ascii="Arial" w:hAnsi="Arial" w:cs="Arial"/>
          <w:sz w:val="22"/>
          <w:szCs w:val="22"/>
        </w:rPr>
        <w:t>definió</w:t>
      </w:r>
      <w:r w:rsidR="0028380F">
        <w:rPr>
          <w:rFonts w:ascii="Arial" w:hAnsi="Arial" w:cs="Arial"/>
          <w:sz w:val="22"/>
          <w:szCs w:val="22"/>
        </w:rPr>
        <w:t xml:space="preserve"> la naturaleza jurídica de las Corporaciones Autónomas Regionales</w:t>
      </w:r>
      <w:r w:rsidR="00EC36C6">
        <w:rPr>
          <w:rFonts w:ascii="Arial" w:hAnsi="Arial" w:cs="Arial"/>
          <w:sz w:val="22"/>
          <w:szCs w:val="22"/>
        </w:rPr>
        <w:t xml:space="preserve"> dotándolas de autono</w:t>
      </w:r>
      <w:r w:rsidR="00A73601">
        <w:rPr>
          <w:rFonts w:ascii="Arial" w:hAnsi="Arial" w:cs="Arial"/>
          <w:sz w:val="22"/>
          <w:szCs w:val="22"/>
        </w:rPr>
        <w:t xml:space="preserve">mía administrativa y financiera, señalando en </w:t>
      </w:r>
      <w:r w:rsidR="00716A65">
        <w:rPr>
          <w:rFonts w:ascii="Arial" w:hAnsi="Arial" w:cs="Arial"/>
          <w:sz w:val="22"/>
          <w:szCs w:val="22"/>
        </w:rPr>
        <w:t>el</w:t>
      </w:r>
      <w:r w:rsidR="00A73601">
        <w:rPr>
          <w:rFonts w:ascii="Arial" w:hAnsi="Arial" w:cs="Arial"/>
          <w:sz w:val="22"/>
          <w:szCs w:val="22"/>
        </w:rPr>
        <w:t xml:space="preserve"> </w:t>
      </w:r>
      <w:r w:rsidR="00716A65">
        <w:rPr>
          <w:rFonts w:ascii="Arial" w:hAnsi="Arial" w:cs="Arial"/>
          <w:sz w:val="22"/>
          <w:szCs w:val="22"/>
        </w:rPr>
        <w:t xml:space="preserve">literal i del </w:t>
      </w:r>
      <w:r w:rsidR="00A73601">
        <w:rPr>
          <w:rFonts w:ascii="Arial" w:hAnsi="Arial" w:cs="Arial"/>
          <w:sz w:val="22"/>
          <w:szCs w:val="22"/>
        </w:rPr>
        <w:t>artículo 27 las funciones del Con</w:t>
      </w:r>
      <w:r w:rsidR="00716A65">
        <w:rPr>
          <w:rFonts w:ascii="Arial" w:hAnsi="Arial" w:cs="Arial"/>
          <w:sz w:val="22"/>
          <w:szCs w:val="22"/>
        </w:rPr>
        <w:t>s</w:t>
      </w:r>
      <w:r w:rsidR="00A73601">
        <w:rPr>
          <w:rFonts w:ascii="Arial" w:hAnsi="Arial" w:cs="Arial"/>
          <w:sz w:val="22"/>
          <w:szCs w:val="22"/>
        </w:rPr>
        <w:t xml:space="preserve">ejo Directivo, dentro de las cuales está la facultad de aprobar </w:t>
      </w:r>
      <w:r w:rsidR="00EA00C6">
        <w:rPr>
          <w:rFonts w:ascii="Arial" w:hAnsi="Arial" w:cs="Arial"/>
          <w:sz w:val="22"/>
          <w:szCs w:val="22"/>
        </w:rPr>
        <w:t>el presupuesto de la Corporación.</w:t>
      </w:r>
    </w:p>
    <w:p w14:paraId="26701692" w14:textId="77777777" w:rsidR="0035321A" w:rsidRDefault="0035321A" w:rsidP="0035321A">
      <w:pPr>
        <w:pStyle w:val="Standard"/>
        <w:jc w:val="both"/>
        <w:rPr>
          <w:rFonts w:ascii="Arial" w:hAnsi="Arial" w:cs="Arial"/>
          <w:color w:val="000000"/>
          <w:sz w:val="22"/>
          <w:szCs w:val="22"/>
        </w:rPr>
      </w:pPr>
    </w:p>
    <w:p w14:paraId="351EB715" w14:textId="77777777" w:rsidR="00C11AE2" w:rsidRDefault="00C11AE2" w:rsidP="0035321A">
      <w:pPr>
        <w:pStyle w:val="Standard"/>
        <w:jc w:val="both"/>
        <w:rPr>
          <w:rFonts w:ascii="Arial" w:hAnsi="Arial" w:cs="Arial"/>
          <w:color w:val="000000"/>
          <w:sz w:val="22"/>
          <w:szCs w:val="22"/>
        </w:rPr>
      </w:pPr>
    </w:p>
    <w:p w14:paraId="76626483" w14:textId="77777777" w:rsidR="00652943" w:rsidRDefault="00652943" w:rsidP="00652943">
      <w:pPr>
        <w:jc w:val="both"/>
        <w:rPr>
          <w:rFonts w:ascii="Arial" w:hAnsi="Arial" w:cs="Arial"/>
          <w:sz w:val="22"/>
          <w:szCs w:val="22"/>
        </w:rPr>
      </w:pPr>
      <w:r w:rsidRPr="00DF1637">
        <w:rPr>
          <w:rFonts w:ascii="Arial" w:hAnsi="Arial" w:cs="Arial"/>
          <w:sz w:val="22"/>
          <w:szCs w:val="22"/>
        </w:rPr>
        <w:t>Que mediante Acuerdo del Consejo Directivo N° 24 del 30 de noviembre de 2020, fue aprobado el presupuesto de Ingresos y Gastos de la Corporación Autónoma Regional del Magdalena – CORPAMAG, correspondiente a la vigencia 2021 con recursos propios y se adopta el presupuesto con recursos de la nación.</w:t>
      </w:r>
    </w:p>
    <w:p w14:paraId="37B6E529" w14:textId="77777777" w:rsidR="00410577" w:rsidRDefault="00410577" w:rsidP="0035321A">
      <w:pPr>
        <w:pStyle w:val="Standard"/>
        <w:jc w:val="both"/>
        <w:rPr>
          <w:rFonts w:ascii="Arial" w:hAnsi="Arial" w:cs="Arial"/>
          <w:color w:val="000000"/>
          <w:sz w:val="22"/>
          <w:szCs w:val="22"/>
        </w:rPr>
      </w:pPr>
    </w:p>
    <w:p w14:paraId="7E821B33" w14:textId="77777777" w:rsidR="00C11AE2" w:rsidRDefault="00C11AE2" w:rsidP="0035321A">
      <w:pPr>
        <w:pStyle w:val="Standard"/>
        <w:jc w:val="both"/>
        <w:rPr>
          <w:rFonts w:ascii="Arial" w:hAnsi="Arial" w:cs="Arial"/>
          <w:color w:val="000000"/>
          <w:sz w:val="22"/>
          <w:szCs w:val="22"/>
        </w:rPr>
      </w:pPr>
    </w:p>
    <w:p w14:paraId="605A7467" w14:textId="77777777" w:rsidR="0035321A" w:rsidRPr="00270B4D" w:rsidRDefault="0035321A" w:rsidP="0035321A">
      <w:pPr>
        <w:pStyle w:val="Standard"/>
        <w:jc w:val="both"/>
        <w:rPr>
          <w:rFonts w:ascii="Arial" w:hAnsi="Arial" w:cs="Arial"/>
          <w:sz w:val="22"/>
          <w:szCs w:val="22"/>
        </w:rPr>
      </w:pPr>
      <w:r>
        <w:rPr>
          <w:rFonts w:ascii="Arial" w:hAnsi="Arial" w:cs="Arial"/>
          <w:color w:val="000000"/>
          <w:sz w:val="22"/>
          <w:szCs w:val="22"/>
        </w:rPr>
        <w:t>Que según el artículo</w:t>
      </w:r>
      <w:r w:rsidRPr="00270B4D">
        <w:rPr>
          <w:rFonts w:ascii="Arial" w:hAnsi="Arial" w:cs="Arial"/>
          <w:color w:val="000000"/>
          <w:sz w:val="22"/>
          <w:szCs w:val="22"/>
        </w:rPr>
        <w:t xml:space="preserve"> 7.3 del Reglamento de Programación y Ejecución Presupuestal de la Corporación, es función del Consejo Directivo aprobar </w:t>
      </w:r>
      <w:r>
        <w:rPr>
          <w:rFonts w:ascii="Arial" w:hAnsi="Arial" w:cs="Arial"/>
          <w:color w:val="000000"/>
          <w:sz w:val="22"/>
          <w:szCs w:val="22"/>
        </w:rPr>
        <w:t xml:space="preserve">las modificaciones que se efectúen al </w:t>
      </w:r>
      <w:r w:rsidRPr="00270B4D">
        <w:rPr>
          <w:rFonts w:ascii="Arial" w:hAnsi="Arial" w:cs="Arial"/>
          <w:color w:val="000000"/>
          <w:sz w:val="22"/>
          <w:szCs w:val="22"/>
        </w:rPr>
        <w:t>Presupuesto de Ingresos y Gastos con Recursos Propios y Recursos de Capital.</w:t>
      </w:r>
    </w:p>
    <w:p w14:paraId="09307D72" w14:textId="77777777" w:rsidR="0035321A" w:rsidRDefault="0035321A" w:rsidP="0028380F">
      <w:pPr>
        <w:jc w:val="both"/>
        <w:rPr>
          <w:rFonts w:ascii="Arial" w:hAnsi="Arial" w:cs="Arial"/>
          <w:sz w:val="22"/>
          <w:szCs w:val="22"/>
        </w:rPr>
      </w:pPr>
    </w:p>
    <w:p w14:paraId="244932B7" w14:textId="77777777" w:rsidR="00C11AE2" w:rsidRDefault="00C11AE2" w:rsidP="0028380F">
      <w:pPr>
        <w:jc w:val="both"/>
        <w:rPr>
          <w:rFonts w:ascii="Arial" w:hAnsi="Arial" w:cs="Arial"/>
          <w:sz w:val="22"/>
          <w:szCs w:val="22"/>
        </w:rPr>
      </w:pPr>
    </w:p>
    <w:p w14:paraId="272B6814" w14:textId="77777777" w:rsidR="00EC36C6" w:rsidRDefault="004F3C0F" w:rsidP="0028380F">
      <w:pPr>
        <w:jc w:val="both"/>
        <w:rPr>
          <w:rFonts w:ascii="Arial" w:hAnsi="Arial" w:cs="Arial"/>
          <w:sz w:val="22"/>
          <w:szCs w:val="22"/>
        </w:rPr>
      </w:pPr>
      <w:r>
        <w:rPr>
          <w:rFonts w:ascii="Arial" w:hAnsi="Arial" w:cs="Arial"/>
          <w:sz w:val="22"/>
          <w:szCs w:val="22"/>
        </w:rPr>
        <w:t>Que los Estados Financieros de la Corporación, de la vigencia 2020</w:t>
      </w:r>
      <w:r w:rsidR="006F2E61">
        <w:rPr>
          <w:rFonts w:ascii="Arial" w:hAnsi="Arial" w:cs="Arial"/>
          <w:sz w:val="22"/>
          <w:szCs w:val="22"/>
        </w:rPr>
        <w:t xml:space="preserve">, fueron presentados y aprobados en Asamblea General </w:t>
      </w:r>
      <w:r w:rsidR="00AE3FF0">
        <w:rPr>
          <w:rFonts w:ascii="Arial" w:hAnsi="Arial" w:cs="Arial"/>
          <w:sz w:val="22"/>
          <w:szCs w:val="22"/>
        </w:rPr>
        <w:t>extraordinaria, realizada el día 26</w:t>
      </w:r>
      <w:r w:rsidR="006F2E61">
        <w:rPr>
          <w:rFonts w:ascii="Arial" w:hAnsi="Arial" w:cs="Arial"/>
          <w:sz w:val="22"/>
          <w:szCs w:val="22"/>
        </w:rPr>
        <w:t xml:space="preserve"> de </w:t>
      </w:r>
      <w:r w:rsidR="00AE3FF0">
        <w:rPr>
          <w:rFonts w:ascii="Arial" w:hAnsi="Arial" w:cs="Arial"/>
          <w:sz w:val="22"/>
          <w:szCs w:val="22"/>
        </w:rPr>
        <w:t xml:space="preserve"> marzo </w:t>
      </w:r>
      <w:r w:rsidR="006F2E61">
        <w:rPr>
          <w:rFonts w:ascii="Arial" w:hAnsi="Arial" w:cs="Arial"/>
          <w:sz w:val="22"/>
          <w:szCs w:val="22"/>
        </w:rPr>
        <w:t xml:space="preserve">de 2021. </w:t>
      </w:r>
    </w:p>
    <w:p w14:paraId="474499B0" w14:textId="77777777" w:rsidR="006F2E61" w:rsidRDefault="006F2E61" w:rsidP="0028380F">
      <w:pPr>
        <w:jc w:val="both"/>
        <w:rPr>
          <w:rFonts w:ascii="Arial" w:hAnsi="Arial" w:cs="Arial"/>
          <w:sz w:val="22"/>
          <w:szCs w:val="22"/>
        </w:rPr>
      </w:pPr>
    </w:p>
    <w:p w14:paraId="2DC8C749" w14:textId="77777777" w:rsidR="00C11AE2" w:rsidRDefault="00C11AE2" w:rsidP="0028380F">
      <w:pPr>
        <w:jc w:val="both"/>
        <w:rPr>
          <w:rFonts w:ascii="Arial" w:hAnsi="Arial" w:cs="Arial"/>
          <w:sz w:val="22"/>
          <w:szCs w:val="22"/>
        </w:rPr>
      </w:pPr>
    </w:p>
    <w:p w14:paraId="1F1F750E" w14:textId="279E1132" w:rsidR="006F2E61" w:rsidRDefault="006F2E61" w:rsidP="0028380F">
      <w:pPr>
        <w:jc w:val="both"/>
        <w:rPr>
          <w:rFonts w:ascii="Arial" w:hAnsi="Arial" w:cs="Arial"/>
          <w:sz w:val="22"/>
          <w:szCs w:val="22"/>
        </w:rPr>
      </w:pPr>
      <w:r>
        <w:rPr>
          <w:rFonts w:ascii="Arial" w:hAnsi="Arial" w:cs="Arial"/>
          <w:sz w:val="22"/>
          <w:szCs w:val="22"/>
        </w:rPr>
        <w:t>Que</w:t>
      </w:r>
      <w:r w:rsidR="00EA3769">
        <w:rPr>
          <w:rFonts w:ascii="Arial" w:hAnsi="Arial" w:cs="Arial"/>
          <w:sz w:val="22"/>
          <w:szCs w:val="22"/>
        </w:rPr>
        <w:t xml:space="preserve"> </w:t>
      </w:r>
      <w:r>
        <w:rPr>
          <w:rFonts w:ascii="Arial" w:hAnsi="Arial" w:cs="Arial"/>
          <w:sz w:val="22"/>
          <w:szCs w:val="22"/>
        </w:rPr>
        <w:t>una vez aprobados los Estados Financieros de la Corporación, de la vigencia 2020,</w:t>
      </w:r>
      <w:r w:rsidR="00EA3769">
        <w:rPr>
          <w:rFonts w:ascii="Arial" w:hAnsi="Arial" w:cs="Arial"/>
          <w:sz w:val="22"/>
          <w:szCs w:val="22"/>
        </w:rPr>
        <w:t xml:space="preserve"> el Grupo de Gestión Financiera de la Secretaría General, determ</w:t>
      </w:r>
      <w:r w:rsidR="00716A65">
        <w:rPr>
          <w:rFonts w:ascii="Arial" w:hAnsi="Arial" w:cs="Arial"/>
          <w:sz w:val="22"/>
          <w:szCs w:val="22"/>
        </w:rPr>
        <w:t>i</w:t>
      </w:r>
      <w:r w:rsidR="00EA3769">
        <w:rPr>
          <w:rFonts w:ascii="Arial" w:hAnsi="Arial" w:cs="Arial"/>
          <w:sz w:val="22"/>
          <w:szCs w:val="22"/>
        </w:rPr>
        <w:t>nó</w:t>
      </w:r>
      <w:r>
        <w:rPr>
          <w:rFonts w:ascii="Arial" w:hAnsi="Arial" w:cs="Arial"/>
          <w:sz w:val="22"/>
          <w:szCs w:val="22"/>
        </w:rPr>
        <w:t xml:space="preserve"> recursos por mayores ingresos recaudados, apropiaciones no comprometidas y cancelación de reservas de la vigencia 2019</w:t>
      </w:r>
      <w:r w:rsidR="00EA3769">
        <w:rPr>
          <w:rFonts w:ascii="Arial" w:hAnsi="Arial" w:cs="Arial"/>
          <w:sz w:val="22"/>
          <w:szCs w:val="22"/>
        </w:rPr>
        <w:t>,</w:t>
      </w:r>
      <w:r>
        <w:rPr>
          <w:rFonts w:ascii="Arial" w:hAnsi="Arial" w:cs="Arial"/>
          <w:sz w:val="22"/>
          <w:szCs w:val="22"/>
        </w:rPr>
        <w:t xml:space="preserve"> por valor de </w:t>
      </w:r>
      <w:r w:rsidR="0052670E">
        <w:rPr>
          <w:rFonts w:ascii="Arial" w:hAnsi="Arial" w:cs="Arial"/>
          <w:sz w:val="22"/>
          <w:szCs w:val="22"/>
        </w:rPr>
        <w:t>NUEVE MIL QUINIENTOS SESENTA Y SIETE MILLONES OCHOCIENTOS CUARENTA Y NUEVE MIL TRESCIENTOS SESENTA Y CUATRO PESOS CON OCHENTA Y UN CENTAVOS M/L ($9.567.849.364.81).</w:t>
      </w:r>
    </w:p>
    <w:p w14:paraId="14DA6937" w14:textId="77777777" w:rsidR="00C11AE2" w:rsidRDefault="00C11AE2" w:rsidP="0028380F">
      <w:pPr>
        <w:jc w:val="both"/>
        <w:rPr>
          <w:rFonts w:ascii="Arial" w:hAnsi="Arial" w:cs="Arial"/>
          <w:sz w:val="22"/>
          <w:szCs w:val="22"/>
        </w:rPr>
      </w:pPr>
    </w:p>
    <w:p w14:paraId="026D6498" w14:textId="4FCBC760" w:rsidR="001D61E8" w:rsidRDefault="001D61E8" w:rsidP="00687B2A">
      <w:pPr>
        <w:pStyle w:val="Textoindependiente"/>
        <w:tabs>
          <w:tab w:val="left" w:pos="142"/>
        </w:tabs>
        <w:jc w:val="both"/>
        <w:rPr>
          <w:rFonts w:ascii="Arial" w:hAnsi="Arial" w:cs="Arial"/>
          <w:sz w:val="22"/>
          <w:szCs w:val="22"/>
        </w:rPr>
      </w:pPr>
      <w:r>
        <w:rPr>
          <w:rFonts w:ascii="Arial" w:hAnsi="Arial" w:cs="Arial"/>
          <w:sz w:val="22"/>
          <w:szCs w:val="22"/>
        </w:rPr>
        <w:t xml:space="preserve">Que los anteriores recursos constituyen ingresos propios de la Corporación y deben adicionarse al Presupuesto de Ingresos y Gastos de la Corporación para la vigencia 2021, de acuerdo con la </w:t>
      </w:r>
      <w:r w:rsidRPr="00EA3769">
        <w:rPr>
          <w:rFonts w:ascii="Arial" w:hAnsi="Arial" w:cs="Arial"/>
          <w:sz w:val="22"/>
          <w:szCs w:val="22"/>
        </w:rPr>
        <w:t>justificación técnica, económica y al informe de fuentes y usos</w:t>
      </w:r>
      <w:r w:rsidR="00EA3769">
        <w:rPr>
          <w:rFonts w:ascii="Arial" w:hAnsi="Arial" w:cs="Arial"/>
          <w:sz w:val="22"/>
          <w:szCs w:val="22"/>
        </w:rPr>
        <w:t>, que se anexa y hace parte integral del presente Acuerdo</w:t>
      </w:r>
      <w:r w:rsidR="00687B2A">
        <w:rPr>
          <w:rFonts w:ascii="Arial" w:hAnsi="Arial" w:cs="Arial"/>
          <w:sz w:val="22"/>
          <w:szCs w:val="22"/>
        </w:rPr>
        <w:t>, dentro de la cual se consagra que l</w:t>
      </w:r>
      <w:r w:rsidR="00687B2A">
        <w:rPr>
          <w:rFonts w:ascii="Arial" w:hAnsi="Arial" w:cs="Arial"/>
          <w:sz w:val="22"/>
          <w:szCs w:val="22"/>
          <w:lang w:val="es-CO"/>
        </w:rPr>
        <w:t xml:space="preserve">a adición que se propone al presupuesto de ingresos y gastos de la entidad, comporta relevancia ambiental para el mejoramiento de las condiciones ambientales de nuestra jurisdicción, en relación con el ejercicio de las funciones que le </w:t>
      </w:r>
      <w:r w:rsidR="00687B2A">
        <w:rPr>
          <w:rFonts w:ascii="Arial" w:hAnsi="Arial" w:cs="Arial"/>
          <w:sz w:val="22"/>
          <w:szCs w:val="22"/>
          <w:lang w:val="es-CO"/>
        </w:rPr>
        <w:lastRenderedPageBreak/>
        <w:t xml:space="preserve">competen a esta entidad por mandato de la Ley 99 de 1993 y que </w:t>
      </w:r>
      <w:proofErr w:type="spellStart"/>
      <w:r w:rsidR="00687B2A">
        <w:rPr>
          <w:rFonts w:ascii="Arial" w:hAnsi="Arial" w:cs="Arial"/>
          <w:sz w:val="22"/>
          <w:szCs w:val="22"/>
          <w:lang w:val="es-CO"/>
        </w:rPr>
        <w:t>asi</w:t>
      </w:r>
      <w:proofErr w:type="spellEnd"/>
      <w:r w:rsidR="00687B2A">
        <w:rPr>
          <w:rFonts w:ascii="Arial" w:hAnsi="Arial" w:cs="Arial"/>
          <w:sz w:val="22"/>
          <w:szCs w:val="22"/>
          <w:lang w:val="es-CO"/>
        </w:rPr>
        <w:t xml:space="preserve"> mismo </w:t>
      </w:r>
      <w:r w:rsidR="00687B2A">
        <w:rPr>
          <w:rFonts w:ascii="Arial" w:hAnsi="Arial" w:cs="Arial"/>
          <w:sz w:val="22"/>
          <w:szCs w:val="22"/>
        </w:rPr>
        <w:t>no se modifican las metas establecidas para la presenta anualidad, toda vez que la unidad de medida para cada una de ellas, no es impactada con los valores que se adicionaran, sino que por el contrario, buscan un mayor y mejor alcance en cada uno de los componentes de las actividades que se deben ejecutar durante la presente anualidad, procurando de esta manera mejorar las condiciones ambientales de los ecosistemas del Departamento del Magdalena.</w:t>
      </w:r>
    </w:p>
    <w:p w14:paraId="39B8DA3C" w14:textId="77777777" w:rsidR="00C11AE2" w:rsidRDefault="00C11AE2" w:rsidP="0028380F">
      <w:pPr>
        <w:jc w:val="both"/>
        <w:rPr>
          <w:rFonts w:ascii="Arial" w:hAnsi="Arial" w:cs="Arial"/>
          <w:sz w:val="22"/>
          <w:szCs w:val="22"/>
        </w:rPr>
      </w:pPr>
    </w:p>
    <w:p w14:paraId="0399006D" w14:textId="77777777" w:rsidR="005D76E9" w:rsidRDefault="00F15283" w:rsidP="005D76E9">
      <w:pPr>
        <w:jc w:val="both"/>
        <w:rPr>
          <w:rFonts w:ascii="Arial" w:hAnsi="Arial" w:cs="Arial"/>
          <w:sz w:val="22"/>
          <w:szCs w:val="22"/>
        </w:rPr>
      </w:pPr>
      <w:bookmarkStart w:id="0" w:name="_Hlk57496402"/>
      <w:r>
        <w:rPr>
          <w:rFonts w:ascii="Arial" w:hAnsi="Arial" w:cs="Arial"/>
          <w:sz w:val="22"/>
          <w:szCs w:val="22"/>
        </w:rPr>
        <w:t>Que en mérito de lo expuesto, este Consejo Directivo</w:t>
      </w:r>
      <w:bookmarkEnd w:id="0"/>
    </w:p>
    <w:p w14:paraId="35D13747" w14:textId="77777777" w:rsidR="00652943" w:rsidRDefault="00652943" w:rsidP="005D76E9">
      <w:pPr>
        <w:jc w:val="both"/>
        <w:rPr>
          <w:rFonts w:ascii="Arial" w:hAnsi="Arial" w:cs="Arial"/>
          <w:sz w:val="22"/>
          <w:szCs w:val="22"/>
        </w:rPr>
      </w:pPr>
    </w:p>
    <w:p w14:paraId="364275A3" w14:textId="77777777" w:rsidR="00857BF0" w:rsidRPr="005D76E9" w:rsidRDefault="005D76E9" w:rsidP="005D76E9">
      <w:pPr>
        <w:jc w:val="both"/>
        <w:rPr>
          <w:rFonts w:ascii="Arial" w:hAnsi="Arial" w:cs="Arial"/>
          <w:b/>
          <w:sz w:val="22"/>
          <w:szCs w:val="22"/>
        </w:rPr>
      </w:pPr>
      <w:r>
        <w:rPr>
          <w:rFonts w:ascii="Arial" w:hAnsi="Arial" w:cs="Arial"/>
          <w:sz w:val="22"/>
          <w:szCs w:val="22"/>
        </w:rPr>
        <w:t xml:space="preserve">                                                         </w:t>
      </w:r>
      <w:r w:rsidR="00857BF0" w:rsidRPr="005D76E9">
        <w:rPr>
          <w:rFonts w:ascii="Arial" w:hAnsi="Arial" w:cs="Arial"/>
          <w:b/>
          <w:sz w:val="22"/>
          <w:szCs w:val="22"/>
        </w:rPr>
        <w:t>ACUERDA</w:t>
      </w:r>
    </w:p>
    <w:p w14:paraId="72F25271" w14:textId="77777777" w:rsidR="00C11AE2" w:rsidRDefault="00C11AE2" w:rsidP="00B70EF5">
      <w:pPr>
        <w:jc w:val="both"/>
        <w:rPr>
          <w:rFonts w:ascii="Arial" w:hAnsi="Arial" w:cs="Arial"/>
          <w:b/>
          <w:sz w:val="22"/>
          <w:szCs w:val="22"/>
        </w:rPr>
      </w:pPr>
    </w:p>
    <w:p w14:paraId="37405232" w14:textId="2E25FEA7" w:rsidR="00B70EF5" w:rsidRDefault="00B56A12" w:rsidP="00B70EF5">
      <w:pPr>
        <w:jc w:val="both"/>
        <w:rPr>
          <w:rFonts w:ascii="Arial" w:hAnsi="Arial" w:cs="Arial"/>
          <w:sz w:val="22"/>
          <w:szCs w:val="22"/>
        </w:rPr>
      </w:pPr>
      <w:r>
        <w:rPr>
          <w:rFonts w:ascii="Arial" w:hAnsi="Arial" w:cs="Arial"/>
          <w:b/>
          <w:sz w:val="22"/>
          <w:szCs w:val="22"/>
        </w:rPr>
        <w:t>ARTÍ</w:t>
      </w:r>
      <w:r w:rsidR="00857BF0" w:rsidRPr="00EF12C9">
        <w:rPr>
          <w:rFonts w:ascii="Arial" w:hAnsi="Arial" w:cs="Arial"/>
          <w:b/>
          <w:sz w:val="22"/>
          <w:szCs w:val="22"/>
        </w:rPr>
        <w:t xml:space="preserve">CULO </w:t>
      </w:r>
      <w:r w:rsidR="005A7DCE">
        <w:rPr>
          <w:rFonts w:ascii="Arial" w:hAnsi="Arial" w:cs="Arial"/>
          <w:b/>
          <w:sz w:val="22"/>
          <w:szCs w:val="22"/>
        </w:rPr>
        <w:t>PRIMERO:</w:t>
      </w:r>
      <w:r>
        <w:rPr>
          <w:rFonts w:ascii="Arial" w:hAnsi="Arial" w:cs="Arial"/>
          <w:sz w:val="22"/>
          <w:szCs w:val="22"/>
        </w:rPr>
        <w:t xml:space="preserve"> A</w:t>
      </w:r>
      <w:r w:rsidR="002B4DEE">
        <w:rPr>
          <w:rFonts w:ascii="Arial" w:hAnsi="Arial" w:cs="Arial"/>
          <w:sz w:val="22"/>
          <w:szCs w:val="22"/>
        </w:rPr>
        <w:t xml:space="preserve">dicionar al Presupuesto de la Corporación Autónoma </w:t>
      </w:r>
      <w:r w:rsidR="009D4EA4">
        <w:rPr>
          <w:rFonts w:ascii="Arial" w:hAnsi="Arial" w:cs="Arial"/>
          <w:sz w:val="22"/>
          <w:szCs w:val="22"/>
        </w:rPr>
        <w:t xml:space="preserve">Regional del Magdalena </w:t>
      </w:r>
      <w:r w:rsidR="00B70EF5">
        <w:rPr>
          <w:rFonts w:ascii="Arial" w:hAnsi="Arial" w:cs="Arial"/>
          <w:sz w:val="22"/>
          <w:szCs w:val="22"/>
        </w:rPr>
        <w:t xml:space="preserve">por valor de NUEVE MIL </w:t>
      </w:r>
      <w:r w:rsidR="006350ED">
        <w:rPr>
          <w:rFonts w:ascii="Arial" w:hAnsi="Arial" w:cs="Arial"/>
          <w:sz w:val="22"/>
          <w:szCs w:val="22"/>
        </w:rPr>
        <w:t xml:space="preserve">QUINIENTOS SESENTA Y SIETE MILLONES OCHOCIENTOS CUARENTA Y NUEVE MIL TRESCIENTOS SESENTA Y CUATRO PESOS CON OCHENTA Y UN CENTAVOS M/L </w:t>
      </w:r>
      <w:r w:rsidR="00B70EF5">
        <w:rPr>
          <w:rFonts w:ascii="Arial" w:hAnsi="Arial" w:cs="Arial"/>
          <w:sz w:val="22"/>
          <w:szCs w:val="22"/>
        </w:rPr>
        <w:t>($9.</w:t>
      </w:r>
      <w:r w:rsidR="006350ED">
        <w:rPr>
          <w:rFonts w:ascii="Arial" w:hAnsi="Arial" w:cs="Arial"/>
          <w:sz w:val="22"/>
          <w:szCs w:val="22"/>
        </w:rPr>
        <w:t>567.849</w:t>
      </w:r>
      <w:r w:rsidR="00B70EF5">
        <w:rPr>
          <w:rFonts w:ascii="Arial" w:hAnsi="Arial" w:cs="Arial"/>
          <w:sz w:val="22"/>
          <w:szCs w:val="22"/>
        </w:rPr>
        <w:t>.</w:t>
      </w:r>
      <w:r w:rsidR="006350ED">
        <w:rPr>
          <w:rFonts w:ascii="Arial" w:hAnsi="Arial" w:cs="Arial"/>
          <w:sz w:val="22"/>
          <w:szCs w:val="22"/>
        </w:rPr>
        <w:t>364</w:t>
      </w:r>
      <w:r w:rsidR="00B70EF5">
        <w:rPr>
          <w:rFonts w:ascii="Arial" w:hAnsi="Arial" w:cs="Arial"/>
          <w:sz w:val="22"/>
          <w:szCs w:val="22"/>
        </w:rPr>
        <w:t>.</w:t>
      </w:r>
      <w:r w:rsidR="006350ED">
        <w:rPr>
          <w:rFonts w:ascii="Arial" w:hAnsi="Arial" w:cs="Arial"/>
          <w:sz w:val="22"/>
          <w:szCs w:val="22"/>
        </w:rPr>
        <w:t>81</w:t>
      </w:r>
      <w:r w:rsidR="00B70EF5">
        <w:rPr>
          <w:rFonts w:ascii="Arial" w:hAnsi="Arial" w:cs="Arial"/>
          <w:sz w:val="22"/>
          <w:szCs w:val="22"/>
        </w:rPr>
        <w:t>) así:</w:t>
      </w:r>
    </w:p>
    <w:p w14:paraId="399E26B9" w14:textId="77777777" w:rsidR="00652943" w:rsidRDefault="00652943" w:rsidP="00B70EF5">
      <w:pPr>
        <w:jc w:val="both"/>
        <w:rPr>
          <w:rFonts w:ascii="Arial" w:hAnsi="Arial" w:cs="Arial"/>
          <w:sz w:val="22"/>
          <w:szCs w:val="22"/>
        </w:rPr>
      </w:pPr>
    </w:p>
    <w:tbl>
      <w:tblPr>
        <w:tblW w:w="7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3880"/>
        <w:gridCol w:w="2180"/>
      </w:tblGrid>
      <w:tr w:rsidR="00652943" w14:paraId="44518FC4" w14:textId="77777777" w:rsidTr="006227F7">
        <w:trPr>
          <w:trHeight w:val="330"/>
          <w:jc w:val="center"/>
        </w:trPr>
        <w:tc>
          <w:tcPr>
            <w:tcW w:w="1200" w:type="dxa"/>
            <w:shd w:val="clear" w:color="auto" w:fill="auto"/>
            <w:noWrap/>
            <w:vAlign w:val="bottom"/>
            <w:hideMark/>
          </w:tcPr>
          <w:p w14:paraId="034069E4" w14:textId="77777777" w:rsidR="00652943" w:rsidRDefault="00652943">
            <w:pPr>
              <w:rPr>
                <w:rFonts w:ascii="Arial" w:hAnsi="Arial" w:cs="Arial"/>
                <w:color w:val="000000"/>
                <w:sz w:val="18"/>
                <w:szCs w:val="18"/>
                <w:lang w:val="es-CO" w:eastAsia="es-CO"/>
              </w:rPr>
            </w:pPr>
            <w:r>
              <w:rPr>
                <w:rFonts w:ascii="Arial" w:hAnsi="Arial" w:cs="Arial"/>
                <w:color w:val="000000"/>
                <w:sz w:val="18"/>
                <w:szCs w:val="18"/>
              </w:rPr>
              <w:t> </w:t>
            </w:r>
          </w:p>
        </w:tc>
        <w:tc>
          <w:tcPr>
            <w:tcW w:w="3880" w:type="dxa"/>
            <w:shd w:val="clear" w:color="auto" w:fill="auto"/>
            <w:noWrap/>
            <w:vAlign w:val="bottom"/>
            <w:hideMark/>
          </w:tcPr>
          <w:p w14:paraId="592B0BC5" w14:textId="77777777" w:rsidR="00652943" w:rsidRDefault="00652943">
            <w:pPr>
              <w:jc w:val="center"/>
              <w:rPr>
                <w:rFonts w:ascii="Arial" w:hAnsi="Arial" w:cs="Arial"/>
                <w:b/>
                <w:bCs/>
                <w:color w:val="000000"/>
                <w:sz w:val="18"/>
                <w:szCs w:val="18"/>
              </w:rPr>
            </w:pPr>
            <w:r>
              <w:rPr>
                <w:rFonts w:ascii="Arial" w:hAnsi="Arial" w:cs="Arial"/>
                <w:b/>
                <w:bCs/>
                <w:color w:val="000000"/>
                <w:sz w:val="18"/>
                <w:szCs w:val="18"/>
              </w:rPr>
              <w:t>DESCRIPCIÓN</w:t>
            </w:r>
          </w:p>
        </w:tc>
        <w:tc>
          <w:tcPr>
            <w:tcW w:w="2180" w:type="dxa"/>
            <w:shd w:val="clear" w:color="auto" w:fill="auto"/>
            <w:noWrap/>
            <w:vAlign w:val="bottom"/>
            <w:hideMark/>
          </w:tcPr>
          <w:p w14:paraId="636F6A65" w14:textId="77777777" w:rsidR="00652943" w:rsidRDefault="00652943">
            <w:pPr>
              <w:jc w:val="center"/>
              <w:rPr>
                <w:rFonts w:ascii="Arial" w:hAnsi="Arial" w:cs="Arial"/>
                <w:b/>
                <w:bCs/>
                <w:color w:val="000000"/>
                <w:sz w:val="18"/>
                <w:szCs w:val="18"/>
              </w:rPr>
            </w:pPr>
            <w:r>
              <w:rPr>
                <w:rFonts w:ascii="Arial" w:hAnsi="Arial" w:cs="Arial"/>
                <w:b/>
                <w:bCs/>
                <w:color w:val="000000"/>
                <w:sz w:val="18"/>
                <w:szCs w:val="18"/>
              </w:rPr>
              <w:t>VALOR</w:t>
            </w:r>
          </w:p>
        </w:tc>
      </w:tr>
      <w:tr w:rsidR="00652943" w14:paraId="7A46D298" w14:textId="77777777" w:rsidTr="006227F7">
        <w:trPr>
          <w:trHeight w:val="330"/>
          <w:jc w:val="center"/>
        </w:trPr>
        <w:tc>
          <w:tcPr>
            <w:tcW w:w="1200" w:type="dxa"/>
            <w:shd w:val="clear" w:color="auto" w:fill="auto"/>
            <w:noWrap/>
            <w:vAlign w:val="bottom"/>
            <w:hideMark/>
          </w:tcPr>
          <w:p w14:paraId="08051B56" w14:textId="77777777" w:rsidR="00652943" w:rsidRDefault="00652943">
            <w:pPr>
              <w:rPr>
                <w:rFonts w:ascii="Arial" w:hAnsi="Arial" w:cs="Arial"/>
                <w:b/>
                <w:bCs/>
                <w:color w:val="000000"/>
                <w:sz w:val="18"/>
                <w:szCs w:val="18"/>
              </w:rPr>
            </w:pPr>
            <w:r>
              <w:rPr>
                <w:rFonts w:ascii="Arial" w:hAnsi="Arial" w:cs="Arial"/>
                <w:b/>
                <w:bCs/>
                <w:color w:val="000000"/>
                <w:sz w:val="18"/>
                <w:szCs w:val="18"/>
              </w:rPr>
              <w:t>1</w:t>
            </w:r>
          </w:p>
        </w:tc>
        <w:tc>
          <w:tcPr>
            <w:tcW w:w="3880" w:type="dxa"/>
            <w:shd w:val="clear" w:color="auto" w:fill="auto"/>
            <w:noWrap/>
            <w:vAlign w:val="bottom"/>
            <w:hideMark/>
          </w:tcPr>
          <w:p w14:paraId="46F67082" w14:textId="77777777" w:rsidR="00652943" w:rsidRDefault="00652943">
            <w:pPr>
              <w:rPr>
                <w:rFonts w:ascii="Arial" w:hAnsi="Arial" w:cs="Arial"/>
                <w:b/>
                <w:bCs/>
                <w:color w:val="000000"/>
                <w:sz w:val="18"/>
                <w:szCs w:val="18"/>
              </w:rPr>
            </w:pPr>
            <w:r>
              <w:rPr>
                <w:rFonts w:ascii="Arial" w:hAnsi="Arial" w:cs="Arial"/>
                <w:b/>
                <w:bCs/>
                <w:color w:val="000000"/>
                <w:sz w:val="18"/>
                <w:szCs w:val="18"/>
              </w:rPr>
              <w:t>Ingresos</w:t>
            </w:r>
          </w:p>
        </w:tc>
        <w:tc>
          <w:tcPr>
            <w:tcW w:w="2180" w:type="dxa"/>
            <w:shd w:val="clear" w:color="auto" w:fill="auto"/>
            <w:noWrap/>
            <w:vAlign w:val="bottom"/>
            <w:hideMark/>
          </w:tcPr>
          <w:p w14:paraId="774702E4" w14:textId="65C423BB" w:rsidR="00652943" w:rsidRDefault="00652943" w:rsidP="00652943">
            <w:pPr>
              <w:jc w:val="right"/>
              <w:rPr>
                <w:rFonts w:ascii="Arial" w:hAnsi="Arial" w:cs="Arial"/>
                <w:b/>
                <w:bCs/>
                <w:color w:val="000000"/>
                <w:sz w:val="18"/>
                <w:szCs w:val="18"/>
              </w:rPr>
            </w:pPr>
            <w:r>
              <w:rPr>
                <w:rFonts w:ascii="Arial" w:hAnsi="Arial" w:cs="Arial"/>
                <w:b/>
                <w:bCs/>
                <w:color w:val="000000"/>
                <w:sz w:val="18"/>
                <w:szCs w:val="18"/>
              </w:rPr>
              <w:t xml:space="preserve">             </w:t>
            </w:r>
            <w:r w:rsidR="00D4411D" w:rsidRPr="00D4411D">
              <w:rPr>
                <w:rFonts w:ascii="Arial" w:hAnsi="Arial" w:cs="Arial"/>
                <w:b/>
                <w:bCs/>
                <w:color w:val="000000"/>
                <w:sz w:val="18"/>
                <w:szCs w:val="18"/>
              </w:rPr>
              <w:t>9,567,849,364.81</w:t>
            </w:r>
          </w:p>
        </w:tc>
      </w:tr>
      <w:tr w:rsidR="00652943" w14:paraId="725F478C" w14:textId="77777777" w:rsidTr="006227F7">
        <w:trPr>
          <w:trHeight w:val="330"/>
          <w:jc w:val="center"/>
        </w:trPr>
        <w:tc>
          <w:tcPr>
            <w:tcW w:w="1200" w:type="dxa"/>
            <w:shd w:val="clear" w:color="auto" w:fill="auto"/>
            <w:noWrap/>
            <w:vAlign w:val="bottom"/>
            <w:hideMark/>
          </w:tcPr>
          <w:p w14:paraId="0A0A1579" w14:textId="77777777" w:rsidR="00652943" w:rsidRDefault="00652943">
            <w:pPr>
              <w:rPr>
                <w:rFonts w:ascii="Arial" w:hAnsi="Arial" w:cs="Arial"/>
                <w:color w:val="000000"/>
                <w:sz w:val="18"/>
                <w:szCs w:val="18"/>
              </w:rPr>
            </w:pPr>
            <w:r>
              <w:rPr>
                <w:rFonts w:ascii="Arial" w:hAnsi="Arial" w:cs="Arial"/>
                <w:color w:val="000000"/>
                <w:sz w:val="18"/>
                <w:szCs w:val="18"/>
              </w:rPr>
              <w:t>1.1</w:t>
            </w:r>
          </w:p>
        </w:tc>
        <w:tc>
          <w:tcPr>
            <w:tcW w:w="3880" w:type="dxa"/>
            <w:shd w:val="clear" w:color="auto" w:fill="auto"/>
            <w:noWrap/>
            <w:vAlign w:val="bottom"/>
            <w:hideMark/>
          </w:tcPr>
          <w:p w14:paraId="3FE666FF" w14:textId="77777777" w:rsidR="00652943" w:rsidRDefault="00652943">
            <w:pPr>
              <w:rPr>
                <w:rFonts w:ascii="Arial" w:hAnsi="Arial" w:cs="Arial"/>
                <w:color w:val="000000"/>
                <w:sz w:val="18"/>
                <w:szCs w:val="18"/>
              </w:rPr>
            </w:pPr>
            <w:r>
              <w:rPr>
                <w:rFonts w:ascii="Arial" w:hAnsi="Arial" w:cs="Arial"/>
                <w:color w:val="000000"/>
                <w:sz w:val="18"/>
                <w:szCs w:val="18"/>
              </w:rPr>
              <w:t>Ingresos Corrientes</w:t>
            </w:r>
          </w:p>
        </w:tc>
        <w:tc>
          <w:tcPr>
            <w:tcW w:w="2180" w:type="dxa"/>
            <w:shd w:val="clear" w:color="auto" w:fill="auto"/>
            <w:noWrap/>
            <w:vAlign w:val="bottom"/>
            <w:hideMark/>
          </w:tcPr>
          <w:p w14:paraId="050A2CA4" w14:textId="6F943BA7" w:rsidR="00652943" w:rsidRDefault="00652943" w:rsidP="00D4411D">
            <w:pPr>
              <w:jc w:val="right"/>
              <w:rPr>
                <w:rFonts w:ascii="Arial" w:hAnsi="Arial" w:cs="Arial"/>
                <w:color w:val="000000"/>
                <w:sz w:val="18"/>
                <w:szCs w:val="18"/>
              </w:rPr>
            </w:pPr>
            <w:r>
              <w:rPr>
                <w:rFonts w:ascii="Arial" w:hAnsi="Arial" w:cs="Arial"/>
                <w:color w:val="000000"/>
                <w:sz w:val="18"/>
                <w:szCs w:val="18"/>
              </w:rPr>
              <w:t xml:space="preserve">             9,</w:t>
            </w:r>
            <w:r w:rsidR="00D4411D">
              <w:rPr>
                <w:rFonts w:ascii="Arial" w:hAnsi="Arial" w:cs="Arial"/>
                <w:color w:val="000000"/>
                <w:sz w:val="18"/>
                <w:szCs w:val="18"/>
              </w:rPr>
              <w:t>567</w:t>
            </w:r>
            <w:r>
              <w:rPr>
                <w:rFonts w:ascii="Arial" w:hAnsi="Arial" w:cs="Arial"/>
                <w:color w:val="000000"/>
                <w:sz w:val="18"/>
                <w:szCs w:val="18"/>
              </w:rPr>
              <w:t>,</w:t>
            </w:r>
            <w:r w:rsidR="00D4411D">
              <w:rPr>
                <w:rFonts w:ascii="Arial" w:hAnsi="Arial" w:cs="Arial"/>
                <w:color w:val="000000"/>
                <w:sz w:val="18"/>
                <w:szCs w:val="18"/>
              </w:rPr>
              <w:t>849</w:t>
            </w:r>
            <w:r>
              <w:rPr>
                <w:rFonts w:ascii="Arial" w:hAnsi="Arial" w:cs="Arial"/>
                <w:color w:val="000000"/>
                <w:sz w:val="18"/>
                <w:szCs w:val="18"/>
              </w:rPr>
              <w:t>,</w:t>
            </w:r>
            <w:r w:rsidR="00D4411D">
              <w:rPr>
                <w:rFonts w:ascii="Arial" w:hAnsi="Arial" w:cs="Arial"/>
                <w:color w:val="000000"/>
                <w:sz w:val="18"/>
                <w:szCs w:val="18"/>
              </w:rPr>
              <w:t>364</w:t>
            </w:r>
            <w:r>
              <w:rPr>
                <w:rFonts w:ascii="Arial" w:hAnsi="Arial" w:cs="Arial"/>
                <w:color w:val="000000"/>
                <w:sz w:val="18"/>
                <w:szCs w:val="18"/>
              </w:rPr>
              <w:t>.</w:t>
            </w:r>
            <w:r w:rsidR="00D4411D">
              <w:rPr>
                <w:rFonts w:ascii="Arial" w:hAnsi="Arial" w:cs="Arial"/>
                <w:color w:val="000000"/>
                <w:sz w:val="18"/>
                <w:szCs w:val="18"/>
              </w:rPr>
              <w:t>81</w:t>
            </w:r>
            <w:r>
              <w:rPr>
                <w:rFonts w:ascii="Arial" w:hAnsi="Arial" w:cs="Arial"/>
                <w:color w:val="000000"/>
                <w:sz w:val="18"/>
                <w:szCs w:val="18"/>
              </w:rPr>
              <w:t xml:space="preserve"> </w:t>
            </w:r>
          </w:p>
        </w:tc>
      </w:tr>
      <w:tr w:rsidR="00652943" w14:paraId="7713FD0C" w14:textId="77777777" w:rsidTr="006227F7">
        <w:trPr>
          <w:trHeight w:val="330"/>
          <w:jc w:val="center"/>
        </w:trPr>
        <w:tc>
          <w:tcPr>
            <w:tcW w:w="1200" w:type="dxa"/>
            <w:shd w:val="clear" w:color="auto" w:fill="auto"/>
            <w:noWrap/>
            <w:vAlign w:val="bottom"/>
            <w:hideMark/>
          </w:tcPr>
          <w:p w14:paraId="4C48B9FF" w14:textId="77777777" w:rsidR="00652943" w:rsidRDefault="00652943">
            <w:pPr>
              <w:rPr>
                <w:rFonts w:ascii="Arial" w:hAnsi="Arial" w:cs="Arial"/>
                <w:color w:val="000000"/>
                <w:sz w:val="18"/>
                <w:szCs w:val="18"/>
              </w:rPr>
            </w:pPr>
            <w:r>
              <w:rPr>
                <w:rFonts w:ascii="Arial" w:hAnsi="Arial" w:cs="Arial"/>
                <w:color w:val="000000"/>
                <w:sz w:val="18"/>
                <w:szCs w:val="18"/>
              </w:rPr>
              <w:t>1.1.01</w:t>
            </w:r>
          </w:p>
        </w:tc>
        <w:tc>
          <w:tcPr>
            <w:tcW w:w="3880" w:type="dxa"/>
            <w:shd w:val="clear" w:color="auto" w:fill="auto"/>
            <w:noWrap/>
            <w:vAlign w:val="bottom"/>
            <w:hideMark/>
          </w:tcPr>
          <w:p w14:paraId="1D145A75" w14:textId="77777777" w:rsidR="00652943" w:rsidRDefault="00652943">
            <w:pPr>
              <w:rPr>
                <w:rFonts w:ascii="Arial" w:hAnsi="Arial" w:cs="Arial"/>
                <w:color w:val="000000"/>
                <w:sz w:val="18"/>
                <w:szCs w:val="18"/>
              </w:rPr>
            </w:pPr>
            <w:r>
              <w:rPr>
                <w:rFonts w:ascii="Arial" w:hAnsi="Arial" w:cs="Arial"/>
                <w:color w:val="000000"/>
                <w:sz w:val="18"/>
                <w:szCs w:val="18"/>
              </w:rPr>
              <w:t>Ingresos Tributarios</w:t>
            </w:r>
          </w:p>
        </w:tc>
        <w:tc>
          <w:tcPr>
            <w:tcW w:w="2180" w:type="dxa"/>
            <w:shd w:val="clear" w:color="auto" w:fill="auto"/>
            <w:noWrap/>
            <w:vAlign w:val="bottom"/>
            <w:hideMark/>
          </w:tcPr>
          <w:p w14:paraId="30DF06C8" w14:textId="77777777" w:rsidR="00652943" w:rsidRDefault="00652943" w:rsidP="00652943">
            <w:pPr>
              <w:jc w:val="right"/>
              <w:rPr>
                <w:rFonts w:ascii="Arial" w:hAnsi="Arial" w:cs="Arial"/>
                <w:color w:val="000000"/>
                <w:sz w:val="18"/>
                <w:szCs w:val="18"/>
              </w:rPr>
            </w:pPr>
            <w:r>
              <w:rPr>
                <w:rFonts w:ascii="Arial" w:hAnsi="Arial" w:cs="Arial"/>
                <w:color w:val="000000"/>
                <w:sz w:val="18"/>
                <w:szCs w:val="18"/>
              </w:rPr>
              <w:t xml:space="preserve">             4,460,417,758.32 </w:t>
            </w:r>
          </w:p>
        </w:tc>
      </w:tr>
      <w:tr w:rsidR="00652943" w14:paraId="6A551C68" w14:textId="77777777" w:rsidTr="006227F7">
        <w:trPr>
          <w:trHeight w:val="330"/>
          <w:jc w:val="center"/>
        </w:trPr>
        <w:tc>
          <w:tcPr>
            <w:tcW w:w="1200" w:type="dxa"/>
            <w:shd w:val="clear" w:color="auto" w:fill="auto"/>
            <w:noWrap/>
            <w:vAlign w:val="bottom"/>
            <w:hideMark/>
          </w:tcPr>
          <w:p w14:paraId="54DF9FC2" w14:textId="77777777" w:rsidR="00652943" w:rsidRDefault="00652943">
            <w:pPr>
              <w:rPr>
                <w:rFonts w:ascii="Arial" w:hAnsi="Arial" w:cs="Arial"/>
                <w:color w:val="000000"/>
                <w:sz w:val="18"/>
                <w:szCs w:val="18"/>
              </w:rPr>
            </w:pPr>
            <w:r>
              <w:rPr>
                <w:rFonts w:ascii="Arial" w:hAnsi="Arial" w:cs="Arial"/>
                <w:color w:val="000000"/>
                <w:sz w:val="18"/>
                <w:szCs w:val="18"/>
              </w:rPr>
              <w:t>1.1.01.01</w:t>
            </w:r>
          </w:p>
        </w:tc>
        <w:tc>
          <w:tcPr>
            <w:tcW w:w="3880" w:type="dxa"/>
            <w:shd w:val="clear" w:color="auto" w:fill="auto"/>
            <w:noWrap/>
            <w:vAlign w:val="bottom"/>
            <w:hideMark/>
          </w:tcPr>
          <w:p w14:paraId="2200AC9F" w14:textId="77777777" w:rsidR="00652943" w:rsidRDefault="00652943">
            <w:pPr>
              <w:rPr>
                <w:rFonts w:ascii="Arial" w:hAnsi="Arial" w:cs="Arial"/>
                <w:color w:val="000000"/>
                <w:sz w:val="18"/>
                <w:szCs w:val="18"/>
              </w:rPr>
            </w:pPr>
            <w:r>
              <w:rPr>
                <w:rFonts w:ascii="Arial" w:hAnsi="Arial" w:cs="Arial"/>
                <w:color w:val="000000"/>
                <w:sz w:val="18"/>
                <w:szCs w:val="18"/>
              </w:rPr>
              <w:t>Impuestos Directos</w:t>
            </w:r>
          </w:p>
        </w:tc>
        <w:tc>
          <w:tcPr>
            <w:tcW w:w="2180" w:type="dxa"/>
            <w:shd w:val="clear" w:color="auto" w:fill="auto"/>
            <w:noWrap/>
            <w:vAlign w:val="bottom"/>
            <w:hideMark/>
          </w:tcPr>
          <w:p w14:paraId="0EEB0CC2" w14:textId="77777777" w:rsidR="00652943" w:rsidRDefault="00652943" w:rsidP="00652943">
            <w:pPr>
              <w:jc w:val="right"/>
              <w:rPr>
                <w:rFonts w:ascii="Arial" w:hAnsi="Arial" w:cs="Arial"/>
                <w:color w:val="000000"/>
                <w:sz w:val="18"/>
                <w:szCs w:val="18"/>
              </w:rPr>
            </w:pPr>
            <w:r>
              <w:rPr>
                <w:rFonts w:ascii="Arial" w:hAnsi="Arial" w:cs="Arial"/>
                <w:color w:val="000000"/>
                <w:sz w:val="18"/>
                <w:szCs w:val="18"/>
              </w:rPr>
              <w:t xml:space="preserve">             4,460,417,758.32 </w:t>
            </w:r>
          </w:p>
        </w:tc>
      </w:tr>
      <w:tr w:rsidR="00652943" w14:paraId="5E7FF198" w14:textId="77777777" w:rsidTr="006227F7">
        <w:trPr>
          <w:trHeight w:val="330"/>
          <w:jc w:val="center"/>
        </w:trPr>
        <w:tc>
          <w:tcPr>
            <w:tcW w:w="1200" w:type="dxa"/>
            <w:shd w:val="clear" w:color="auto" w:fill="auto"/>
            <w:noWrap/>
            <w:vAlign w:val="bottom"/>
            <w:hideMark/>
          </w:tcPr>
          <w:p w14:paraId="5E2FA8E2" w14:textId="77777777" w:rsidR="00652943" w:rsidRDefault="00652943">
            <w:pPr>
              <w:rPr>
                <w:rFonts w:ascii="Arial" w:hAnsi="Arial" w:cs="Arial"/>
                <w:color w:val="000000"/>
                <w:sz w:val="18"/>
                <w:szCs w:val="18"/>
              </w:rPr>
            </w:pPr>
            <w:r>
              <w:rPr>
                <w:rFonts w:ascii="Arial" w:hAnsi="Arial" w:cs="Arial"/>
                <w:color w:val="000000"/>
                <w:sz w:val="18"/>
                <w:szCs w:val="18"/>
              </w:rPr>
              <w:t>1.1.02</w:t>
            </w:r>
          </w:p>
        </w:tc>
        <w:tc>
          <w:tcPr>
            <w:tcW w:w="3880" w:type="dxa"/>
            <w:shd w:val="clear" w:color="auto" w:fill="auto"/>
            <w:noWrap/>
            <w:vAlign w:val="bottom"/>
            <w:hideMark/>
          </w:tcPr>
          <w:p w14:paraId="656EBD8A" w14:textId="77777777" w:rsidR="00652943" w:rsidRDefault="00652943">
            <w:pPr>
              <w:rPr>
                <w:rFonts w:ascii="Arial" w:hAnsi="Arial" w:cs="Arial"/>
                <w:color w:val="000000"/>
                <w:sz w:val="18"/>
                <w:szCs w:val="18"/>
              </w:rPr>
            </w:pPr>
            <w:r>
              <w:rPr>
                <w:rFonts w:ascii="Arial" w:hAnsi="Arial" w:cs="Arial"/>
                <w:color w:val="000000"/>
                <w:sz w:val="18"/>
                <w:szCs w:val="18"/>
              </w:rPr>
              <w:t>Ingresos No Tributarios</w:t>
            </w:r>
          </w:p>
        </w:tc>
        <w:tc>
          <w:tcPr>
            <w:tcW w:w="2180" w:type="dxa"/>
            <w:shd w:val="clear" w:color="auto" w:fill="auto"/>
            <w:noWrap/>
            <w:vAlign w:val="bottom"/>
            <w:hideMark/>
          </w:tcPr>
          <w:p w14:paraId="646A565C" w14:textId="1B1077DC" w:rsidR="00652943" w:rsidRDefault="00652943" w:rsidP="00D4411D">
            <w:pPr>
              <w:jc w:val="right"/>
              <w:rPr>
                <w:rFonts w:ascii="Arial" w:hAnsi="Arial" w:cs="Arial"/>
                <w:color w:val="000000"/>
                <w:sz w:val="18"/>
                <w:szCs w:val="18"/>
              </w:rPr>
            </w:pPr>
            <w:r>
              <w:rPr>
                <w:rFonts w:ascii="Arial" w:hAnsi="Arial" w:cs="Arial"/>
                <w:color w:val="000000"/>
                <w:sz w:val="18"/>
                <w:szCs w:val="18"/>
              </w:rPr>
              <w:t xml:space="preserve">             5,</w:t>
            </w:r>
            <w:r w:rsidR="00D4411D">
              <w:rPr>
                <w:rFonts w:ascii="Arial" w:hAnsi="Arial" w:cs="Arial"/>
                <w:color w:val="000000"/>
                <w:sz w:val="18"/>
                <w:szCs w:val="18"/>
              </w:rPr>
              <w:t>107</w:t>
            </w:r>
            <w:r>
              <w:rPr>
                <w:rFonts w:ascii="Arial" w:hAnsi="Arial" w:cs="Arial"/>
                <w:color w:val="000000"/>
                <w:sz w:val="18"/>
                <w:szCs w:val="18"/>
              </w:rPr>
              <w:t>,</w:t>
            </w:r>
            <w:r w:rsidR="00D4411D">
              <w:rPr>
                <w:rFonts w:ascii="Arial" w:hAnsi="Arial" w:cs="Arial"/>
                <w:color w:val="000000"/>
                <w:sz w:val="18"/>
                <w:szCs w:val="18"/>
              </w:rPr>
              <w:t>431</w:t>
            </w:r>
            <w:r>
              <w:rPr>
                <w:rFonts w:ascii="Arial" w:hAnsi="Arial" w:cs="Arial"/>
                <w:color w:val="000000"/>
                <w:sz w:val="18"/>
                <w:szCs w:val="18"/>
              </w:rPr>
              <w:t>,</w:t>
            </w:r>
            <w:r w:rsidR="00D4411D">
              <w:rPr>
                <w:rFonts w:ascii="Arial" w:hAnsi="Arial" w:cs="Arial"/>
                <w:color w:val="000000"/>
                <w:sz w:val="18"/>
                <w:szCs w:val="18"/>
              </w:rPr>
              <w:t>606</w:t>
            </w:r>
            <w:r>
              <w:rPr>
                <w:rFonts w:ascii="Arial" w:hAnsi="Arial" w:cs="Arial"/>
                <w:color w:val="000000"/>
                <w:sz w:val="18"/>
                <w:szCs w:val="18"/>
              </w:rPr>
              <w:t>.4</w:t>
            </w:r>
            <w:r w:rsidR="00D4411D">
              <w:rPr>
                <w:rFonts w:ascii="Arial" w:hAnsi="Arial" w:cs="Arial"/>
                <w:color w:val="000000"/>
                <w:sz w:val="18"/>
                <w:szCs w:val="18"/>
              </w:rPr>
              <w:t>9</w:t>
            </w:r>
            <w:r>
              <w:rPr>
                <w:rFonts w:ascii="Arial" w:hAnsi="Arial" w:cs="Arial"/>
                <w:color w:val="000000"/>
                <w:sz w:val="18"/>
                <w:szCs w:val="18"/>
              </w:rPr>
              <w:t xml:space="preserve"> </w:t>
            </w:r>
          </w:p>
        </w:tc>
      </w:tr>
      <w:tr w:rsidR="00652943" w14:paraId="713771B5" w14:textId="77777777" w:rsidTr="006227F7">
        <w:trPr>
          <w:trHeight w:val="330"/>
          <w:jc w:val="center"/>
        </w:trPr>
        <w:tc>
          <w:tcPr>
            <w:tcW w:w="1200" w:type="dxa"/>
            <w:shd w:val="clear" w:color="auto" w:fill="auto"/>
            <w:noWrap/>
            <w:vAlign w:val="bottom"/>
            <w:hideMark/>
          </w:tcPr>
          <w:p w14:paraId="6D643CD1" w14:textId="77777777" w:rsidR="00652943" w:rsidRDefault="00652943">
            <w:pPr>
              <w:rPr>
                <w:rFonts w:ascii="Arial" w:hAnsi="Arial" w:cs="Arial"/>
                <w:color w:val="000000"/>
                <w:sz w:val="18"/>
                <w:szCs w:val="18"/>
              </w:rPr>
            </w:pPr>
            <w:r>
              <w:rPr>
                <w:rFonts w:ascii="Arial" w:hAnsi="Arial" w:cs="Arial"/>
                <w:color w:val="000000"/>
                <w:sz w:val="18"/>
                <w:szCs w:val="18"/>
              </w:rPr>
              <w:t>1.1.02.01</w:t>
            </w:r>
          </w:p>
        </w:tc>
        <w:tc>
          <w:tcPr>
            <w:tcW w:w="3880" w:type="dxa"/>
            <w:shd w:val="clear" w:color="auto" w:fill="auto"/>
            <w:noWrap/>
            <w:vAlign w:val="bottom"/>
            <w:hideMark/>
          </w:tcPr>
          <w:p w14:paraId="397E0DA5" w14:textId="77777777" w:rsidR="00652943" w:rsidRDefault="00652943">
            <w:pPr>
              <w:rPr>
                <w:rFonts w:ascii="Arial" w:hAnsi="Arial" w:cs="Arial"/>
                <w:color w:val="000000"/>
                <w:sz w:val="18"/>
                <w:szCs w:val="18"/>
              </w:rPr>
            </w:pPr>
            <w:r>
              <w:rPr>
                <w:rFonts w:ascii="Arial" w:hAnsi="Arial" w:cs="Arial"/>
                <w:color w:val="000000"/>
                <w:sz w:val="18"/>
                <w:szCs w:val="18"/>
              </w:rPr>
              <w:t>Contribuciones</w:t>
            </w:r>
          </w:p>
        </w:tc>
        <w:tc>
          <w:tcPr>
            <w:tcW w:w="2180" w:type="dxa"/>
            <w:shd w:val="clear" w:color="auto" w:fill="auto"/>
            <w:noWrap/>
            <w:vAlign w:val="bottom"/>
            <w:hideMark/>
          </w:tcPr>
          <w:p w14:paraId="33DE4630" w14:textId="77777777" w:rsidR="00652943" w:rsidRDefault="00652943" w:rsidP="00652943">
            <w:pPr>
              <w:jc w:val="right"/>
              <w:rPr>
                <w:rFonts w:ascii="Arial" w:hAnsi="Arial" w:cs="Arial"/>
                <w:color w:val="000000"/>
                <w:sz w:val="18"/>
                <w:szCs w:val="18"/>
              </w:rPr>
            </w:pPr>
            <w:r>
              <w:rPr>
                <w:rFonts w:ascii="Arial" w:hAnsi="Arial" w:cs="Arial"/>
                <w:color w:val="000000"/>
                <w:sz w:val="18"/>
                <w:szCs w:val="18"/>
              </w:rPr>
              <w:t xml:space="preserve">             1,104,088,909.63 </w:t>
            </w:r>
          </w:p>
        </w:tc>
      </w:tr>
      <w:tr w:rsidR="00652943" w14:paraId="259E3428" w14:textId="77777777" w:rsidTr="006227F7">
        <w:trPr>
          <w:trHeight w:val="330"/>
          <w:jc w:val="center"/>
        </w:trPr>
        <w:tc>
          <w:tcPr>
            <w:tcW w:w="1200" w:type="dxa"/>
            <w:shd w:val="clear" w:color="auto" w:fill="auto"/>
            <w:noWrap/>
            <w:vAlign w:val="bottom"/>
            <w:hideMark/>
          </w:tcPr>
          <w:p w14:paraId="77121786" w14:textId="77777777" w:rsidR="00652943" w:rsidRDefault="00652943">
            <w:pPr>
              <w:rPr>
                <w:rFonts w:ascii="Arial" w:hAnsi="Arial" w:cs="Arial"/>
                <w:color w:val="000000"/>
                <w:sz w:val="18"/>
                <w:szCs w:val="18"/>
              </w:rPr>
            </w:pPr>
            <w:r>
              <w:rPr>
                <w:rFonts w:ascii="Arial" w:hAnsi="Arial" w:cs="Arial"/>
                <w:color w:val="000000"/>
                <w:sz w:val="18"/>
                <w:szCs w:val="18"/>
              </w:rPr>
              <w:t>1.1.02.02</w:t>
            </w:r>
          </w:p>
        </w:tc>
        <w:tc>
          <w:tcPr>
            <w:tcW w:w="3880" w:type="dxa"/>
            <w:shd w:val="clear" w:color="auto" w:fill="auto"/>
            <w:noWrap/>
            <w:vAlign w:val="bottom"/>
            <w:hideMark/>
          </w:tcPr>
          <w:p w14:paraId="0C1D69BE" w14:textId="77777777" w:rsidR="00652943" w:rsidRDefault="00652943">
            <w:pPr>
              <w:rPr>
                <w:rFonts w:ascii="Arial" w:hAnsi="Arial" w:cs="Arial"/>
                <w:color w:val="000000"/>
                <w:sz w:val="18"/>
                <w:szCs w:val="18"/>
              </w:rPr>
            </w:pPr>
            <w:r>
              <w:rPr>
                <w:rFonts w:ascii="Arial" w:hAnsi="Arial" w:cs="Arial"/>
                <w:color w:val="000000"/>
                <w:sz w:val="18"/>
                <w:szCs w:val="18"/>
              </w:rPr>
              <w:t>Tasas y Derechos Administrativos</w:t>
            </w:r>
          </w:p>
        </w:tc>
        <w:tc>
          <w:tcPr>
            <w:tcW w:w="2180" w:type="dxa"/>
            <w:shd w:val="clear" w:color="auto" w:fill="auto"/>
            <w:noWrap/>
            <w:vAlign w:val="bottom"/>
            <w:hideMark/>
          </w:tcPr>
          <w:p w14:paraId="5F6E4D74" w14:textId="77777777" w:rsidR="00652943" w:rsidRDefault="00652943" w:rsidP="00652943">
            <w:pPr>
              <w:jc w:val="right"/>
              <w:rPr>
                <w:rFonts w:ascii="Arial" w:hAnsi="Arial" w:cs="Arial"/>
                <w:color w:val="000000"/>
                <w:sz w:val="18"/>
                <w:szCs w:val="18"/>
              </w:rPr>
            </w:pPr>
            <w:r>
              <w:rPr>
                <w:rFonts w:ascii="Arial" w:hAnsi="Arial" w:cs="Arial"/>
                <w:color w:val="000000"/>
                <w:sz w:val="18"/>
                <w:szCs w:val="18"/>
              </w:rPr>
              <w:t xml:space="preserve">             3,920,672,886.83 </w:t>
            </w:r>
          </w:p>
        </w:tc>
      </w:tr>
      <w:tr w:rsidR="006227F7" w14:paraId="6DB5D72F" w14:textId="77777777" w:rsidTr="006227F7">
        <w:trPr>
          <w:trHeight w:val="330"/>
          <w:jc w:val="center"/>
        </w:trPr>
        <w:tc>
          <w:tcPr>
            <w:tcW w:w="1200" w:type="dxa"/>
            <w:shd w:val="clear" w:color="auto" w:fill="auto"/>
            <w:noWrap/>
            <w:vAlign w:val="bottom"/>
          </w:tcPr>
          <w:p w14:paraId="717BA491" w14:textId="2AADBBD3" w:rsidR="006227F7" w:rsidRDefault="006227F7">
            <w:pPr>
              <w:rPr>
                <w:rFonts w:ascii="Arial" w:hAnsi="Arial" w:cs="Arial"/>
                <w:color w:val="000000"/>
                <w:sz w:val="18"/>
                <w:szCs w:val="18"/>
              </w:rPr>
            </w:pPr>
            <w:r>
              <w:rPr>
                <w:rFonts w:ascii="Arial" w:hAnsi="Arial" w:cs="Arial"/>
                <w:color w:val="000000"/>
                <w:sz w:val="18"/>
                <w:szCs w:val="18"/>
              </w:rPr>
              <w:t>1.1.02.06</w:t>
            </w:r>
          </w:p>
        </w:tc>
        <w:tc>
          <w:tcPr>
            <w:tcW w:w="3880" w:type="dxa"/>
            <w:shd w:val="clear" w:color="auto" w:fill="auto"/>
            <w:noWrap/>
            <w:vAlign w:val="bottom"/>
          </w:tcPr>
          <w:p w14:paraId="2F653853" w14:textId="08641909" w:rsidR="006227F7" w:rsidRDefault="006227F7">
            <w:pPr>
              <w:rPr>
                <w:rFonts w:ascii="Arial" w:hAnsi="Arial" w:cs="Arial"/>
                <w:color w:val="000000"/>
                <w:sz w:val="18"/>
                <w:szCs w:val="18"/>
              </w:rPr>
            </w:pPr>
            <w:r>
              <w:rPr>
                <w:rFonts w:ascii="Arial" w:hAnsi="Arial" w:cs="Arial"/>
                <w:color w:val="000000"/>
                <w:sz w:val="18"/>
                <w:szCs w:val="18"/>
              </w:rPr>
              <w:t>Transferencias Corrientes</w:t>
            </w:r>
          </w:p>
        </w:tc>
        <w:tc>
          <w:tcPr>
            <w:tcW w:w="2180" w:type="dxa"/>
            <w:shd w:val="clear" w:color="auto" w:fill="auto"/>
            <w:noWrap/>
            <w:vAlign w:val="bottom"/>
          </w:tcPr>
          <w:p w14:paraId="592EA67C" w14:textId="2753677C" w:rsidR="006227F7" w:rsidRDefault="00D4411D" w:rsidP="00652943">
            <w:pPr>
              <w:jc w:val="right"/>
              <w:rPr>
                <w:rFonts w:ascii="Arial" w:hAnsi="Arial" w:cs="Arial"/>
                <w:color w:val="000000"/>
                <w:sz w:val="18"/>
                <w:szCs w:val="18"/>
              </w:rPr>
            </w:pPr>
            <w:r>
              <w:rPr>
                <w:rFonts w:ascii="Arial" w:hAnsi="Arial" w:cs="Arial"/>
                <w:color w:val="000000"/>
                <w:sz w:val="18"/>
                <w:szCs w:val="18"/>
              </w:rPr>
              <w:t>82,669,810.03</w:t>
            </w:r>
          </w:p>
        </w:tc>
      </w:tr>
    </w:tbl>
    <w:p w14:paraId="4143B447" w14:textId="77777777" w:rsidR="00652943" w:rsidRDefault="00652943" w:rsidP="00B70EF5">
      <w:pPr>
        <w:jc w:val="both"/>
        <w:rPr>
          <w:rFonts w:ascii="Arial" w:hAnsi="Arial" w:cs="Arial"/>
          <w:sz w:val="22"/>
          <w:szCs w:val="22"/>
        </w:rPr>
      </w:pPr>
    </w:p>
    <w:p w14:paraId="5D67E826" w14:textId="77777777" w:rsidR="00857BF0" w:rsidRDefault="00857BF0" w:rsidP="00857BF0">
      <w:pPr>
        <w:pStyle w:val="Textoindependiente"/>
        <w:jc w:val="both"/>
        <w:rPr>
          <w:rFonts w:ascii="Arial" w:hAnsi="Arial" w:cs="Arial"/>
          <w:sz w:val="22"/>
          <w:szCs w:val="22"/>
          <w:lang w:val="es-CO"/>
        </w:rPr>
      </w:pPr>
    </w:p>
    <w:tbl>
      <w:tblPr>
        <w:tblW w:w="7225" w:type="dxa"/>
        <w:jc w:val="center"/>
        <w:tblCellMar>
          <w:left w:w="70" w:type="dxa"/>
          <w:right w:w="70" w:type="dxa"/>
        </w:tblCellMar>
        <w:tblLook w:val="04A0" w:firstRow="1" w:lastRow="0" w:firstColumn="1" w:lastColumn="0" w:noHBand="0" w:noVBand="1"/>
      </w:tblPr>
      <w:tblGrid>
        <w:gridCol w:w="1200"/>
        <w:gridCol w:w="3898"/>
        <w:gridCol w:w="2127"/>
      </w:tblGrid>
      <w:tr w:rsidR="00652943" w14:paraId="23D4E30F" w14:textId="77777777" w:rsidTr="009E0214">
        <w:trPr>
          <w:trHeight w:val="315"/>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1EA45" w14:textId="77777777" w:rsidR="00652943" w:rsidRDefault="00652943">
            <w:pPr>
              <w:rPr>
                <w:rFonts w:ascii="Arial" w:hAnsi="Arial" w:cs="Arial"/>
                <w:color w:val="000000"/>
                <w:sz w:val="18"/>
                <w:szCs w:val="18"/>
                <w:lang w:val="es-CO" w:eastAsia="es-CO"/>
              </w:rPr>
            </w:pPr>
            <w:r>
              <w:rPr>
                <w:rFonts w:ascii="Arial" w:hAnsi="Arial" w:cs="Arial"/>
                <w:color w:val="000000"/>
                <w:sz w:val="18"/>
                <w:szCs w:val="18"/>
              </w:rPr>
              <w:t> </w:t>
            </w:r>
          </w:p>
        </w:tc>
        <w:tc>
          <w:tcPr>
            <w:tcW w:w="3898" w:type="dxa"/>
            <w:tcBorders>
              <w:top w:val="single" w:sz="4" w:space="0" w:color="auto"/>
              <w:left w:val="nil"/>
              <w:bottom w:val="single" w:sz="4" w:space="0" w:color="auto"/>
              <w:right w:val="single" w:sz="4" w:space="0" w:color="auto"/>
            </w:tcBorders>
            <w:shd w:val="clear" w:color="auto" w:fill="auto"/>
            <w:noWrap/>
            <w:vAlign w:val="bottom"/>
            <w:hideMark/>
          </w:tcPr>
          <w:p w14:paraId="59C54B8E" w14:textId="77777777" w:rsidR="00652943" w:rsidRDefault="00652943">
            <w:pPr>
              <w:jc w:val="center"/>
              <w:rPr>
                <w:rFonts w:ascii="Arial" w:hAnsi="Arial" w:cs="Arial"/>
                <w:b/>
                <w:bCs/>
                <w:color w:val="000000"/>
                <w:sz w:val="18"/>
                <w:szCs w:val="18"/>
              </w:rPr>
            </w:pPr>
            <w:r>
              <w:rPr>
                <w:rFonts w:ascii="Arial" w:hAnsi="Arial" w:cs="Arial"/>
                <w:b/>
                <w:bCs/>
                <w:color w:val="000000"/>
                <w:sz w:val="18"/>
                <w:szCs w:val="18"/>
              </w:rPr>
              <w:t>DESCRIPCIÓN</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14:paraId="00F07569" w14:textId="77777777" w:rsidR="00652943" w:rsidRDefault="00652943">
            <w:pPr>
              <w:jc w:val="center"/>
              <w:rPr>
                <w:rFonts w:ascii="Arial" w:hAnsi="Arial" w:cs="Arial"/>
                <w:b/>
                <w:bCs/>
                <w:color w:val="000000"/>
                <w:sz w:val="18"/>
                <w:szCs w:val="18"/>
              </w:rPr>
            </w:pPr>
            <w:r>
              <w:rPr>
                <w:rFonts w:ascii="Arial" w:hAnsi="Arial" w:cs="Arial"/>
                <w:b/>
                <w:bCs/>
                <w:color w:val="000000"/>
                <w:sz w:val="18"/>
                <w:szCs w:val="18"/>
              </w:rPr>
              <w:t>VALOR</w:t>
            </w:r>
          </w:p>
        </w:tc>
      </w:tr>
      <w:tr w:rsidR="00652943" w14:paraId="48DB8200" w14:textId="77777777" w:rsidTr="009E0214">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9178CD8" w14:textId="77777777" w:rsidR="00652943" w:rsidRDefault="00652943">
            <w:pPr>
              <w:rPr>
                <w:rFonts w:ascii="Arial" w:hAnsi="Arial" w:cs="Arial"/>
                <w:b/>
                <w:bCs/>
                <w:color w:val="000000"/>
                <w:sz w:val="18"/>
                <w:szCs w:val="18"/>
              </w:rPr>
            </w:pPr>
            <w:r>
              <w:rPr>
                <w:rFonts w:ascii="Arial" w:hAnsi="Arial" w:cs="Arial"/>
                <w:b/>
                <w:bCs/>
                <w:color w:val="000000"/>
                <w:sz w:val="18"/>
                <w:szCs w:val="18"/>
              </w:rPr>
              <w:t>2</w:t>
            </w:r>
          </w:p>
        </w:tc>
        <w:tc>
          <w:tcPr>
            <w:tcW w:w="3898" w:type="dxa"/>
            <w:tcBorders>
              <w:top w:val="nil"/>
              <w:left w:val="nil"/>
              <w:bottom w:val="single" w:sz="4" w:space="0" w:color="auto"/>
              <w:right w:val="single" w:sz="4" w:space="0" w:color="auto"/>
            </w:tcBorders>
            <w:shd w:val="clear" w:color="auto" w:fill="auto"/>
            <w:noWrap/>
            <w:vAlign w:val="bottom"/>
            <w:hideMark/>
          </w:tcPr>
          <w:p w14:paraId="57830A01" w14:textId="77777777" w:rsidR="00652943" w:rsidRDefault="00652943">
            <w:pPr>
              <w:rPr>
                <w:rFonts w:ascii="Arial" w:hAnsi="Arial" w:cs="Arial"/>
                <w:b/>
                <w:bCs/>
                <w:color w:val="000000"/>
                <w:sz w:val="18"/>
                <w:szCs w:val="18"/>
              </w:rPr>
            </w:pPr>
            <w:r>
              <w:rPr>
                <w:rFonts w:ascii="Arial" w:hAnsi="Arial" w:cs="Arial"/>
                <w:b/>
                <w:bCs/>
                <w:color w:val="000000"/>
                <w:sz w:val="18"/>
                <w:szCs w:val="18"/>
              </w:rPr>
              <w:t>Gastos</w:t>
            </w:r>
          </w:p>
        </w:tc>
        <w:tc>
          <w:tcPr>
            <w:tcW w:w="2127" w:type="dxa"/>
            <w:tcBorders>
              <w:top w:val="nil"/>
              <w:left w:val="nil"/>
              <w:bottom w:val="single" w:sz="4" w:space="0" w:color="auto"/>
              <w:right w:val="single" w:sz="4" w:space="0" w:color="auto"/>
            </w:tcBorders>
            <w:shd w:val="clear" w:color="auto" w:fill="auto"/>
            <w:noWrap/>
            <w:vAlign w:val="bottom"/>
            <w:hideMark/>
          </w:tcPr>
          <w:p w14:paraId="5923AE1D" w14:textId="77777777" w:rsidR="00652943" w:rsidRDefault="00652943" w:rsidP="00652943">
            <w:pPr>
              <w:jc w:val="right"/>
              <w:rPr>
                <w:rFonts w:ascii="Arial" w:hAnsi="Arial" w:cs="Arial"/>
                <w:b/>
                <w:bCs/>
                <w:color w:val="000000"/>
                <w:sz w:val="18"/>
                <w:szCs w:val="18"/>
              </w:rPr>
            </w:pPr>
            <w:r>
              <w:rPr>
                <w:rFonts w:ascii="Arial" w:hAnsi="Arial" w:cs="Arial"/>
                <w:b/>
                <w:bCs/>
                <w:color w:val="000000"/>
                <w:sz w:val="18"/>
                <w:szCs w:val="18"/>
              </w:rPr>
              <w:t xml:space="preserve">                  586,012,623.22 </w:t>
            </w:r>
          </w:p>
        </w:tc>
      </w:tr>
      <w:tr w:rsidR="00652943" w14:paraId="7952DD44" w14:textId="77777777" w:rsidTr="009E0214">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8171052" w14:textId="77777777" w:rsidR="00652943" w:rsidRDefault="00652943">
            <w:pPr>
              <w:rPr>
                <w:rFonts w:ascii="Arial" w:hAnsi="Arial" w:cs="Arial"/>
                <w:color w:val="000000"/>
                <w:sz w:val="18"/>
                <w:szCs w:val="18"/>
              </w:rPr>
            </w:pPr>
            <w:r>
              <w:rPr>
                <w:rFonts w:ascii="Arial" w:hAnsi="Arial" w:cs="Arial"/>
                <w:color w:val="000000"/>
                <w:sz w:val="18"/>
                <w:szCs w:val="18"/>
              </w:rPr>
              <w:t>2.1</w:t>
            </w:r>
          </w:p>
        </w:tc>
        <w:tc>
          <w:tcPr>
            <w:tcW w:w="3898" w:type="dxa"/>
            <w:tcBorders>
              <w:top w:val="nil"/>
              <w:left w:val="nil"/>
              <w:bottom w:val="single" w:sz="4" w:space="0" w:color="auto"/>
              <w:right w:val="single" w:sz="4" w:space="0" w:color="auto"/>
            </w:tcBorders>
            <w:shd w:val="clear" w:color="auto" w:fill="auto"/>
            <w:noWrap/>
            <w:vAlign w:val="bottom"/>
            <w:hideMark/>
          </w:tcPr>
          <w:p w14:paraId="17D9D6DC" w14:textId="77777777" w:rsidR="00652943" w:rsidRDefault="00652943">
            <w:pPr>
              <w:rPr>
                <w:rFonts w:ascii="Arial" w:hAnsi="Arial" w:cs="Arial"/>
                <w:color w:val="000000"/>
                <w:sz w:val="18"/>
                <w:szCs w:val="18"/>
              </w:rPr>
            </w:pPr>
            <w:r>
              <w:rPr>
                <w:rFonts w:ascii="Arial" w:hAnsi="Arial" w:cs="Arial"/>
                <w:color w:val="000000"/>
                <w:sz w:val="18"/>
                <w:szCs w:val="18"/>
              </w:rPr>
              <w:t>Gastos de Funcionamiento</w:t>
            </w:r>
          </w:p>
        </w:tc>
        <w:tc>
          <w:tcPr>
            <w:tcW w:w="2127" w:type="dxa"/>
            <w:tcBorders>
              <w:top w:val="nil"/>
              <w:left w:val="nil"/>
              <w:bottom w:val="single" w:sz="4" w:space="0" w:color="auto"/>
              <w:right w:val="single" w:sz="4" w:space="0" w:color="auto"/>
            </w:tcBorders>
            <w:shd w:val="clear" w:color="auto" w:fill="auto"/>
            <w:noWrap/>
            <w:vAlign w:val="bottom"/>
            <w:hideMark/>
          </w:tcPr>
          <w:p w14:paraId="1B146AD3" w14:textId="77777777" w:rsidR="00652943" w:rsidRDefault="00652943" w:rsidP="00652943">
            <w:pPr>
              <w:jc w:val="right"/>
              <w:rPr>
                <w:rFonts w:ascii="Arial" w:hAnsi="Arial" w:cs="Arial"/>
                <w:color w:val="000000"/>
                <w:sz w:val="18"/>
                <w:szCs w:val="18"/>
              </w:rPr>
            </w:pPr>
            <w:r>
              <w:rPr>
                <w:rFonts w:ascii="Arial" w:hAnsi="Arial" w:cs="Arial"/>
                <w:color w:val="000000"/>
                <w:sz w:val="18"/>
                <w:szCs w:val="18"/>
              </w:rPr>
              <w:t xml:space="preserve">                  586,012,623.22 </w:t>
            </w:r>
          </w:p>
        </w:tc>
      </w:tr>
      <w:tr w:rsidR="00652943" w14:paraId="55964787" w14:textId="77777777" w:rsidTr="009E0214">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AFF77E1" w14:textId="77777777" w:rsidR="00652943" w:rsidRDefault="00652943">
            <w:pPr>
              <w:rPr>
                <w:rFonts w:ascii="Arial" w:hAnsi="Arial" w:cs="Arial"/>
                <w:color w:val="000000"/>
                <w:sz w:val="18"/>
                <w:szCs w:val="18"/>
              </w:rPr>
            </w:pPr>
            <w:r>
              <w:rPr>
                <w:rFonts w:ascii="Arial" w:hAnsi="Arial" w:cs="Arial"/>
                <w:color w:val="000000"/>
                <w:sz w:val="18"/>
                <w:szCs w:val="18"/>
              </w:rPr>
              <w:t>2.1.2</w:t>
            </w:r>
          </w:p>
        </w:tc>
        <w:tc>
          <w:tcPr>
            <w:tcW w:w="3898" w:type="dxa"/>
            <w:tcBorders>
              <w:top w:val="nil"/>
              <w:left w:val="nil"/>
              <w:bottom w:val="single" w:sz="4" w:space="0" w:color="auto"/>
              <w:right w:val="single" w:sz="4" w:space="0" w:color="auto"/>
            </w:tcBorders>
            <w:shd w:val="clear" w:color="auto" w:fill="auto"/>
            <w:noWrap/>
            <w:vAlign w:val="bottom"/>
            <w:hideMark/>
          </w:tcPr>
          <w:p w14:paraId="35A6EE72" w14:textId="77777777" w:rsidR="00652943" w:rsidRDefault="00652943">
            <w:pPr>
              <w:rPr>
                <w:rFonts w:ascii="Arial" w:hAnsi="Arial" w:cs="Arial"/>
                <w:color w:val="000000"/>
                <w:sz w:val="18"/>
                <w:szCs w:val="18"/>
              </w:rPr>
            </w:pPr>
            <w:r>
              <w:rPr>
                <w:rFonts w:ascii="Arial" w:hAnsi="Arial" w:cs="Arial"/>
                <w:color w:val="000000"/>
                <w:sz w:val="18"/>
                <w:szCs w:val="18"/>
              </w:rPr>
              <w:t>Adquisición de Bienes y Servicios</w:t>
            </w:r>
          </w:p>
        </w:tc>
        <w:tc>
          <w:tcPr>
            <w:tcW w:w="2127" w:type="dxa"/>
            <w:tcBorders>
              <w:top w:val="nil"/>
              <w:left w:val="nil"/>
              <w:bottom w:val="single" w:sz="4" w:space="0" w:color="auto"/>
              <w:right w:val="single" w:sz="4" w:space="0" w:color="auto"/>
            </w:tcBorders>
            <w:shd w:val="clear" w:color="auto" w:fill="auto"/>
            <w:noWrap/>
            <w:vAlign w:val="bottom"/>
            <w:hideMark/>
          </w:tcPr>
          <w:p w14:paraId="6016610E" w14:textId="77777777" w:rsidR="00652943" w:rsidRDefault="00652943" w:rsidP="00652943">
            <w:pPr>
              <w:jc w:val="right"/>
              <w:rPr>
                <w:rFonts w:ascii="Arial" w:hAnsi="Arial" w:cs="Arial"/>
                <w:color w:val="000000"/>
                <w:sz w:val="18"/>
                <w:szCs w:val="18"/>
              </w:rPr>
            </w:pPr>
            <w:r>
              <w:rPr>
                <w:rFonts w:ascii="Arial" w:hAnsi="Arial" w:cs="Arial"/>
                <w:color w:val="000000"/>
                <w:sz w:val="18"/>
                <w:szCs w:val="18"/>
              </w:rPr>
              <w:t xml:space="preserve">                  586,012,623.22 </w:t>
            </w:r>
          </w:p>
        </w:tc>
      </w:tr>
    </w:tbl>
    <w:p w14:paraId="6028A75C" w14:textId="77777777" w:rsidR="003A3F0C" w:rsidRDefault="003A3F0C" w:rsidP="00857BF0">
      <w:pPr>
        <w:pStyle w:val="Textoindependiente"/>
        <w:jc w:val="both"/>
        <w:rPr>
          <w:rFonts w:ascii="Arial" w:hAnsi="Arial" w:cs="Arial"/>
        </w:rPr>
      </w:pPr>
    </w:p>
    <w:tbl>
      <w:tblPr>
        <w:tblW w:w="10853" w:type="dxa"/>
        <w:tblInd w:w="-719" w:type="dxa"/>
        <w:tblCellMar>
          <w:left w:w="70" w:type="dxa"/>
          <w:right w:w="70" w:type="dxa"/>
        </w:tblCellMar>
        <w:tblLook w:val="04A0" w:firstRow="1" w:lastRow="0" w:firstColumn="1" w:lastColumn="0" w:noHBand="0" w:noVBand="1"/>
      </w:tblPr>
      <w:tblGrid>
        <w:gridCol w:w="1135"/>
        <w:gridCol w:w="1699"/>
        <w:gridCol w:w="1200"/>
        <w:gridCol w:w="5039"/>
        <w:gridCol w:w="1780"/>
      </w:tblGrid>
      <w:tr w:rsidR="003A3F0C" w:rsidRPr="003A3F0C" w14:paraId="6195FE2D" w14:textId="77777777" w:rsidTr="003A3F0C">
        <w:trPr>
          <w:trHeight w:val="330"/>
        </w:trPr>
        <w:tc>
          <w:tcPr>
            <w:tcW w:w="1135"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FC0FE50" w14:textId="77777777" w:rsidR="003A3F0C" w:rsidRPr="003A3F0C" w:rsidRDefault="003A3F0C">
            <w:pPr>
              <w:jc w:val="center"/>
              <w:rPr>
                <w:rFonts w:ascii="Arial Narrow" w:hAnsi="Arial Narrow" w:cs="Calibri"/>
                <w:b/>
                <w:bCs/>
                <w:color w:val="000000"/>
                <w:sz w:val="18"/>
                <w:lang w:val="es-CO" w:eastAsia="es-CO"/>
              </w:rPr>
            </w:pPr>
            <w:r w:rsidRPr="003A3F0C">
              <w:rPr>
                <w:rFonts w:ascii="Arial Narrow" w:hAnsi="Arial Narrow" w:cs="Calibri"/>
                <w:b/>
                <w:bCs/>
                <w:color w:val="000000"/>
                <w:sz w:val="18"/>
              </w:rPr>
              <w:lastRenderedPageBreak/>
              <w:t xml:space="preserve">2.3 </w:t>
            </w:r>
          </w:p>
        </w:tc>
        <w:tc>
          <w:tcPr>
            <w:tcW w:w="9718" w:type="dxa"/>
            <w:gridSpan w:val="4"/>
            <w:tcBorders>
              <w:top w:val="single" w:sz="8" w:space="0" w:color="auto"/>
              <w:left w:val="nil"/>
              <w:bottom w:val="single" w:sz="8" w:space="0" w:color="auto"/>
              <w:right w:val="single" w:sz="8" w:space="0" w:color="000000"/>
            </w:tcBorders>
            <w:shd w:val="clear" w:color="000000" w:fill="FFFFFF"/>
            <w:noWrap/>
            <w:vAlign w:val="center"/>
            <w:hideMark/>
          </w:tcPr>
          <w:p w14:paraId="59E92DFC" w14:textId="77777777" w:rsidR="003A3F0C" w:rsidRPr="003A3F0C" w:rsidRDefault="003A3F0C">
            <w:pPr>
              <w:rPr>
                <w:rFonts w:ascii="Arial Narrow" w:hAnsi="Arial Narrow" w:cs="Calibri"/>
                <w:b/>
                <w:bCs/>
                <w:color w:val="000000"/>
                <w:sz w:val="18"/>
              </w:rPr>
            </w:pPr>
            <w:r w:rsidRPr="003A3F0C">
              <w:rPr>
                <w:rFonts w:ascii="Arial Narrow" w:hAnsi="Arial Narrow" w:cs="Calibri"/>
                <w:b/>
                <w:bCs/>
                <w:color w:val="000000"/>
                <w:sz w:val="18"/>
              </w:rPr>
              <w:t xml:space="preserve"> Gastos de Inversión </w:t>
            </w:r>
          </w:p>
        </w:tc>
      </w:tr>
      <w:tr w:rsidR="003A3F0C" w:rsidRPr="003A3F0C" w14:paraId="718877D8" w14:textId="77777777" w:rsidTr="003A3F0C">
        <w:trPr>
          <w:trHeight w:val="525"/>
        </w:trPr>
        <w:tc>
          <w:tcPr>
            <w:tcW w:w="1135" w:type="dxa"/>
            <w:tcBorders>
              <w:top w:val="nil"/>
              <w:left w:val="single" w:sz="8" w:space="0" w:color="auto"/>
              <w:bottom w:val="single" w:sz="8" w:space="0" w:color="auto"/>
              <w:right w:val="single" w:sz="8" w:space="0" w:color="auto"/>
            </w:tcBorders>
            <w:shd w:val="clear" w:color="000000" w:fill="D9D9D9"/>
            <w:vAlign w:val="center"/>
            <w:hideMark/>
          </w:tcPr>
          <w:p w14:paraId="5244F830" w14:textId="77777777" w:rsidR="003A3F0C" w:rsidRPr="003A3F0C" w:rsidRDefault="003A3F0C">
            <w:pPr>
              <w:jc w:val="center"/>
              <w:rPr>
                <w:rFonts w:ascii="Arial Narrow" w:hAnsi="Arial Narrow" w:cs="Calibri"/>
                <w:b/>
                <w:bCs/>
                <w:color w:val="000000"/>
                <w:sz w:val="18"/>
                <w:szCs w:val="20"/>
              </w:rPr>
            </w:pPr>
            <w:r w:rsidRPr="003A3F0C">
              <w:rPr>
                <w:rFonts w:ascii="Arial Narrow" w:hAnsi="Arial Narrow" w:cs="Calibri"/>
                <w:b/>
                <w:bCs/>
                <w:color w:val="000000"/>
                <w:sz w:val="18"/>
                <w:szCs w:val="20"/>
              </w:rPr>
              <w:t xml:space="preserve"> CODIGO PROGRAMA </w:t>
            </w:r>
          </w:p>
        </w:tc>
        <w:tc>
          <w:tcPr>
            <w:tcW w:w="1699" w:type="dxa"/>
            <w:tcBorders>
              <w:top w:val="nil"/>
              <w:left w:val="nil"/>
              <w:bottom w:val="single" w:sz="8" w:space="0" w:color="auto"/>
              <w:right w:val="single" w:sz="8" w:space="0" w:color="auto"/>
            </w:tcBorders>
            <w:shd w:val="clear" w:color="000000" w:fill="D9D9D9"/>
            <w:vAlign w:val="center"/>
            <w:hideMark/>
          </w:tcPr>
          <w:p w14:paraId="3AF21C3C" w14:textId="77777777" w:rsidR="003A3F0C" w:rsidRPr="003A3F0C" w:rsidRDefault="003A3F0C">
            <w:pPr>
              <w:jc w:val="center"/>
              <w:rPr>
                <w:rFonts w:ascii="Arial Narrow" w:hAnsi="Arial Narrow" w:cs="Calibri"/>
                <w:b/>
                <w:bCs/>
                <w:color w:val="000000"/>
                <w:sz w:val="18"/>
                <w:szCs w:val="20"/>
              </w:rPr>
            </w:pPr>
            <w:r w:rsidRPr="003A3F0C">
              <w:rPr>
                <w:rFonts w:ascii="Arial Narrow" w:hAnsi="Arial Narrow" w:cs="Calibri"/>
                <w:b/>
                <w:bCs/>
                <w:color w:val="000000"/>
                <w:sz w:val="18"/>
                <w:szCs w:val="20"/>
              </w:rPr>
              <w:t xml:space="preserve"> PROGRAMA </w:t>
            </w:r>
          </w:p>
        </w:tc>
        <w:tc>
          <w:tcPr>
            <w:tcW w:w="1200" w:type="dxa"/>
            <w:tcBorders>
              <w:top w:val="nil"/>
              <w:left w:val="nil"/>
              <w:bottom w:val="single" w:sz="8" w:space="0" w:color="auto"/>
              <w:right w:val="single" w:sz="8" w:space="0" w:color="auto"/>
            </w:tcBorders>
            <w:shd w:val="clear" w:color="000000" w:fill="D9D9D9"/>
            <w:vAlign w:val="center"/>
            <w:hideMark/>
          </w:tcPr>
          <w:p w14:paraId="7531F89E" w14:textId="77777777" w:rsidR="003A3F0C" w:rsidRPr="003A3F0C" w:rsidRDefault="003A3F0C">
            <w:pPr>
              <w:jc w:val="center"/>
              <w:rPr>
                <w:rFonts w:ascii="Arial Narrow" w:hAnsi="Arial Narrow" w:cs="Calibri"/>
                <w:b/>
                <w:bCs/>
                <w:color w:val="000000"/>
                <w:sz w:val="18"/>
                <w:szCs w:val="20"/>
              </w:rPr>
            </w:pPr>
            <w:r w:rsidRPr="003A3F0C">
              <w:rPr>
                <w:rFonts w:ascii="Arial Narrow" w:hAnsi="Arial Narrow" w:cs="Calibri"/>
                <w:b/>
                <w:bCs/>
                <w:color w:val="000000"/>
                <w:sz w:val="18"/>
                <w:szCs w:val="20"/>
              </w:rPr>
              <w:t xml:space="preserve"> CODIGO PROYECTO </w:t>
            </w:r>
          </w:p>
        </w:tc>
        <w:tc>
          <w:tcPr>
            <w:tcW w:w="5039" w:type="dxa"/>
            <w:tcBorders>
              <w:top w:val="nil"/>
              <w:left w:val="nil"/>
              <w:bottom w:val="single" w:sz="8" w:space="0" w:color="auto"/>
              <w:right w:val="single" w:sz="8" w:space="0" w:color="auto"/>
            </w:tcBorders>
            <w:shd w:val="clear" w:color="000000" w:fill="D9D9D9"/>
            <w:vAlign w:val="center"/>
            <w:hideMark/>
          </w:tcPr>
          <w:p w14:paraId="191BC8E6" w14:textId="77777777" w:rsidR="003A3F0C" w:rsidRPr="003A3F0C" w:rsidRDefault="003A3F0C">
            <w:pPr>
              <w:jc w:val="center"/>
              <w:rPr>
                <w:rFonts w:ascii="Arial Narrow" w:hAnsi="Arial Narrow" w:cs="Calibri"/>
                <w:b/>
                <w:bCs/>
                <w:color w:val="000000"/>
                <w:sz w:val="18"/>
                <w:szCs w:val="20"/>
              </w:rPr>
            </w:pPr>
            <w:r w:rsidRPr="003A3F0C">
              <w:rPr>
                <w:rFonts w:ascii="Arial Narrow" w:hAnsi="Arial Narrow" w:cs="Calibri"/>
                <w:b/>
                <w:bCs/>
                <w:color w:val="000000"/>
                <w:sz w:val="18"/>
                <w:szCs w:val="20"/>
              </w:rPr>
              <w:t xml:space="preserve"> PROYECTOS </w:t>
            </w:r>
          </w:p>
        </w:tc>
        <w:tc>
          <w:tcPr>
            <w:tcW w:w="1780" w:type="dxa"/>
            <w:tcBorders>
              <w:top w:val="nil"/>
              <w:left w:val="nil"/>
              <w:bottom w:val="single" w:sz="8" w:space="0" w:color="auto"/>
              <w:right w:val="single" w:sz="8" w:space="0" w:color="auto"/>
            </w:tcBorders>
            <w:shd w:val="clear" w:color="000000" w:fill="D9D9D9"/>
            <w:vAlign w:val="center"/>
            <w:hideMark/>
          </w:tcPr>
          <w:p w14:paraId="59F6F100" w14:textId="77777777" w:rsidR="003A3F0C" w:rsidRPr="003A3F0C" w:rsidRDefault="003A3F0C">
            <w:pPr>
              <w:jc w:val="center"/>
              <w:rPr>
                <w:rFonts w:ascii="Arial Narrow" w:hAnsi="Arial Narrow" w:cs="Calibri"/>
                <w:b/>
                <w:bCs/>
                <w:color w:val="000000"/>
                <w:sz w:val="18"/>
                <w:szCs w:val="20"/>
              </w:rPr>
            </w:pPr>
            <w:r w:rsidRPr="003A3F0C">
              <w:rPr>
                <w:rFonts w:ascii="Arial Narrow" w:hAnsi="Arial Narrow" w:cs="Calibri"/>
                <w:b/>
                <w:bCs/>
                <w:color w:val="000000"/>
                <w:sz w:val="18"/>
                <w:szCs w:val="20"/>
              </w:rPr>
              <w:t xml:space="preserve"> VALOR </w:t>
            </w:r>
          </w:p>
        </w:tc>
      </w:tr>
      <w:tr w:rsidR="003A3F0C" w:rsidRPr="003A3F0C" w14:paraId="016DFDD4" w14:textId="77777777" w:rsidTr="003A3F0C">
        <w:trPr>
          <w:trHeight w:val="152"/>
        </w:trPr>
        <w:tc>
          <w:tcPr>
            <w:tcW w:w="1135" w:type="dxa"/>
            <w:vMerge w:val="restart"/>
            <w:tcBorders>
              <w:top w:val="nil"/>
              <w:left w:val="single" w:sz="8" w:space="0" w:color="auto"/>
              <w:bottom w:val="single" w:sz="8" w:space="0" w:color="000000"/>
              <w:right w:val="single" w:sz="8" w:space="0" w:color="auto"/>
            </w:tcBorders>
            <w:shd w:val="clear" w:color="auto" w:fill="auto"/>
            <w:vAlign w:val="center"/>
            <w:hideMark/>
          </w:tcPr>
          <w:p w14:paraId="1B6A9A6C" w14:textId="77777777" w:rsidR="003A3F0C" w:rsidRPr="003A3F0C" w:rsidRDefault="003A3F0C">
            <w:pPr>
              <w:jc w:val="center"/>
              <w:rPr>
                <w:rFonts w:ascii="Arial Narrow" w:hAnsi="Arial Narrow" w:cs="Calibri"/>
                <w:color w:val="000000"/>
                <w:sz w:val="18"/>
                <w:szCs w:val="20"/>
              </w:rPr>
            </w:pPr>
            <w:r w:rsidRPr="003A3F0C">
              <w:rPr>
                <w:rFonts w:ascii="Arial Narrow" w:hAnsi="Arial Narrow" w:cs="Calibri"/>
                <w:color w:val="000000"/>
                <w:sz w:val="18"/>
                <w:szCs w:val="20"/>
              </w:rPr>
              <w:t>3208</w:t>
            </w:r>
          </w:p>
        </w:tc>
        <w:tc>
          <w:tcPr>
            <w:tcW w:w="1699" w:type="dxa"/>
            <w:vMerge w:val="restart"/>
            <w:tcBorders>
              <w:top w:val="nil"/>
              <w:left w:val="single" w:sz="8" w:space="0" w:color="auto"/>
              <w:bottom w:val="single" w:sz="8" w:space="0" w:color="000000"/>
              <w:right w:val="single" w:sz="8" w:space="0" w:color="auto"/>
            </w:tcBorders>
            <w:shd w:val="clear" w:color="auto" w:fill="auto"/>
            <w:vAlign w:val="center"/>
            <w:hideMark/>
          </w:tcPr>
          <w:p w14:paraId="63B2EBF0" w14:textId="77777777" w:rsidR="003A3F0C" w:rsidRPr="003A3F0C" w:rsidRDefault="003A3F0C">
            <w:pPr>
              <w:jc w:val="center"/>
              <w:rPr>
                <w:rFonts w:ascii="Arial Narrow" w:hAnsi="Arial Narrow" w:cs="Calibri"/>
                <w:color w:val="000000"/>
                <w:sz w:val="18"/>
                <w:szCs w:val="20"/>
              </w:rPr>
            </w:pPr>
            <w:r w:rsidRPr="003A3F0C">
              <w:rPr>
                <w:rFonts w:ascii="Arial Narrow" w:hAnsi="Arial Narrow" w:cs="Calibri"/>
                <w:color w:val="000000"/>
                <w:sz w:val="18"/>
                <w:szCs w:val="20"/>
              </w:rPr>
              <w:t>EDUCACIÓN AMBIENTAL</w:t>
            </w:r>
          </w:p>
        </w:tc>
        <w:tc>
          <w:tcPr>
            <w:tcW w:w="1200" w:type="dxa"/>
            <w:tcBorders>
              <w:top w:val="nil"/>
              <w:left w:val="nil"/>
              <w:bottom w:val="single" w:sz="8" w:space="0" w:color="auto"/>
              <w:right w:val="single" w:sz="8" w:space="0" w:color="auto"/>
            </w:tcBorders>
            <w:shd w:val="clear" w:color="auto" w:fill="auto"/>
            <w:vAlign w:val="center"/>
            <w:hideMark/>
          </w:tcPr>
          <w:p w14:paraId="621233B2" w14:textId="77777777" w:rsidR="003A3F0C" w:rsidRPr="003A3F0C" w:rsidRDefault="003A3F0C">
            <w:pPr>
              <w:jc w:val="center"/>
              <w:rPr>
                <w:rFonts w:ascii="Arial Narrow" w:hAnsi="Arial Narrow" w:cs="Calibri"/>
                <w:color w:val="000000"/>
                <w:sz w:val="18"/>
                <w:szCs w:val="20"/>
              </w:rPr>
            </w:pPr>
            <w:r w:rsidRPr="003A3F0C">
              <w:rPr>
                <w:rFonts w:ascii="Arial Narrow" w:hAnsi="Arial Narrow" w:cs="Calibri"/>
                <w:color w:val="000000"/>
                <w:sz w:val="18"/>
                <w:szCs w:val="20"/>
              </w:rPr>
              <w:t>3208-0900-01</w:t>
            </w:r>
          </w:p>
        </w:tc>
        <w:tc>
          <w:tcPr>
            <w:tcW w:w="5039" w:type="dxa"/>
            <w:tcBorders>
              <w:top w:val="nil"/>
              <w:left w:val="nil"/>
              <w:bottom w:val="single" w:sz="8" w:space="0" w:color="auto"/>
              <w:right w:val="single" w:sz="8" w:space="0" w:color="auto"/>
            </w:tcBorders>
            <w:shd w:val="clear" w:color="auto" w:fill="auto"/>
            <w:vAlign w:val="center"/>
            <w:hideMark/>
          </w:tcPr>
          <w:p w14:paraId="6F5627E0" w14:textId="77777777" w:rsidR="003A3F0C" w:rsidRPr="003A3F0C" w:rsidRDefault="003A3F0C">
            <w:pPr>
              <w:jc w:val="both"/>
              <w:rPr>
                <w:rFonts w:ascii="Arial Narrow" w:hAnsi="Arial Narrow" w:cs="Calibri"/>
                <w:color w:val="000000"/>
                <w:sz w:val="18"/>
                <w:szCs w:val="20"/>
              </w:rPr>
            </w:pPr>
            <w:r w:rsidRPr="003A3F0C">
              <w:rPr>
                <w:rFonts w:ascii="Arial Narrow" w:hAnsi="Arial Narrow" w:cs="Calibri"/>
                <w:color w:val="000000"/>
                <w:sz w:val="18"/>
                <w:szCs w:val="20"/>
              </w:rPr>
              <w:t>IMPLEMENTACIÓN DE LA POLÍTICA DE EDUCACIÓN AMBIENTAL</w:t>
            </w:r>
          </w:p>
        </w:tc>
        <w:tc>
          <w:tcPr>
            <w:tcW w:w="1780" w:type="dxa"/>
            <w:tcBorders>
              <w:top w:val="nil"/>
              <w:left w:val="nil"/>
              <w:bottom w:val="single" w:sz="8" w:space="0" w:color="auto"/>
              <w:right w:val="single" w:sz="8" w:space="0" w:color="auto"/>
            </w:tcBorders>
            <w:shd w:val="clear" w:color="auto" w:fill="auto"/>
            <w:vAlign w:val="center"/>
            <w:hideMark/>
          </w:tcPr>
          <w:p w14:paraId="5744B203" w14:textId="77777777" w:rsidR="003A3F0C" w:rsidRPr="003A3F0C" w:rsidRDefault="003A3F0C">
            <w:pPr>
              <w:jc w:val="right"/>
              <w:rPr>
                <w:rFonts w:ascii="Arial Narrow" w:hAnsi="Arial Narrow" w:cs="Calibri"/>
                <w:color w:val="000000"/>
                <w:sz w:val="18"/>
                <w:szCs w:val="18"/>
              </w:rPr>
            </w:pPr>
            <w:r w:rsidRPr="003A3F0C">
              <w:rPr>
                <w:rFonts w:ascii="Arial Narrow" w:hAnsi="Arial Narrow" w:cs="Calibri"/>
                <w:color w:val="000000"/>
                <w:sz w:val="18"/>
                <w:szCs w:val="18"/>
              </w:rPr>
              <w:t>300.000.000,00</w:t>
            </w:r>
          </w:p>
        </w:tc>
      </w:tr>
      <w:tr w:rsidR="003A3F0C" w:rsidRPr="003A3F0C" w14:paraId="54812320" w14:textId="77777777" w:rsidTr="003A3F0C">
        <w:trPr>
          <w:trHeight w:val="372"/>
        </w:trPr>
        <w:tc>
          <w:tcPr>
            <w:tcW w:w="1135" w:type="dxa"/>
            <w:vMerge/>
            <w:tcBorders>
              <w:top w:val="nil"/>
              <w:left w:val="single" w:sz="8" w:space="0" w:color="auto"/>
              <w:bottom w:val="single" w:sz="8" w:space="0" w:color="000000"/>
              <w:right w:val="single" w:sz="8" w:space="0" w:color="auto"/>
            </w:tcBorders>
            <w:vAlign w:val="center"/>
            <w:hideMark/>
          </w:tcPr>
          <w:p w14:paraId="73AF4E3B" w14:textId="77777777" w:rsidR="003A3F0C" w:rsidRPr="003A3F0C" w:rsidRDefault="003A3F0C">
            <w:pPr>
              <w:rPr>
                <w:rFonts w:ascii="Arial Narrow" w:hAnsi="Arial Narrow" w:cs="Calibri"/>
                <w:color w:val="000000"/>
                <w:sz w:val="18"/>
                <w:szCs w:val="20"/>
              </w:rPr>
            </w:pPr>
          </w:p>
        </w:tc>
        <w:tc>
          <w:tcPr>
            <w:tcW w:w="1699" w:type="dxa"/>
            <w:vMerge/>
            <w:tcBorders>
              <w:top w:val="nil"/>
              <w:left w:val="single" w:sz="8" w:space="0" w:color="auto"/>
              <w:bottom w:val="single" w:sz="8" w:space="0" w:color="000000"/>
              <w:right w:val="single" w:sz="8" w:space="0" w:color="auto"/>
            </w:tcBorders>
            <w:vAlign w:val="center"/>
            <w:hideMark/>
          </w:tcPr>
          <w:p w14:paraId="275931AF" w14:textId="77777777" w:rsidR="003A3F0C" w:rsidRPr="003A3F0C" w:rsidRDefault="003A3F0C">
            <w:pPr>
              <w:rPr>
                <w:rFonts w:ascii="Arial Narrow" w:hAnsi="Arial Narrow" w:cs="Calibri"/>
                <w:color w:val="000000"/>
                <w:sz w:val="18"/>
                <w:szCs w:val="20"/>
              </w:rPr>
            </w:pPr>
          </w:p>
        </w:tc>
        <w:tc>
          <w:tcPr>
            <w:tcW w:w="1200" w:type="dxa"/>
            <w:tcBorders>
              <w:top w:val="nil"/>
              <w:left w:val="nil"/>
              <w:bottom w:val="single" w:sz="8" w:space="0" w:color="auto"/>
              <w:right w:val="single" w:sz="8" w:space="0" w:color="auto"/>
            </w:tcBorders>
            <w:shd w:val="clear" w:color="auto" w:fill="auto"/>
            <w:vAlign w:val="center"/>
            <w:hideMark/>
          </w:tcPr>
          <w:p w14:paraId="23D3DC85" w14:textId="77777777" w:rsidR="003A3F0C" w:rsidRPr="003A3F0C" w:rsidRDefault="003A3F0C">
            <w:pPr>
              <w:jc w:val="center"/>
              <w:rPr>
                <w:rFonts w:ascii="Arial Narrow" w:hAnsi="Arial Narrow" w:cs="Calibri"/>
                <w:color w:val="000000"/>
                <w:sz w:val="18"/>
                <w:szCs w:val="20"/>
              </w:rPr>
            </w:pPr>
            <w:r w:rsidRPr="003A3F0C">
              <w:rPr>
                <w:rFonts w:ascii="Arial Narrow" w:hAnsi="Arial Narrow" w:cs="Calibri"/>
                <w:color w:val="000000"/>
                <w:sz w:val="18"/>
                <w:szCs w:val="20"/>
              </w:rPr>
              <w:t>3208-0900-02</w:t>
            </w:r>
          </w:p>
        </w:tc>
        <w:tc>
          <w:tcPr>
            <w:tcW w:w="5039" w:type="dxa"/>
            <w:tcBorders>
              <w:top w:val="nil"/>
              <w:left w:val="nil"/>
              <w:bottom w:val="single" w:sz="8" w:space="0" w:color="auto"/>
              <w:right w:val="single" w:sz="8" w:space="0" w:color="auto"/>
            </w:tcBorders>
            <w:shd w:val="clear" w:color="auto" w:fill="auto"/>
            <w:vAlign w:val="center"/>
            <w:hideMark/>
          </w:tcPr>
          <w:p w14:paraId="11BF9AE8" w14:textId="77777777" w:rsidR="003A3F0C" w:rsidRPr="003A3F0C" w:rsidRDefault="003A3F0C">
            <w:pPr>
              <w:jc w:val="both"/>
              <w:rPr>
                <w:rFonts w:ascii="Arial Narrow" w:hAnsi="Arial Narrow" w:cs="Calibri"/>
                <w:color w:val="000000"/>
                <w:sz w:val="18"/>
                <w:szCs w:val="20"/>
              </w:rPr>
            </w:pPr>
            <w:r w:rsidRPr="003A3F0C">
              <w:rPr>
                <w:rFonts w:ascii="Arial Narrow" w:hAnsi="Arial Narrow" w:cs="Calibri"/>
                <w:color w:val="000000"/>
                <w:sz w:val="18"/>
                <w:szCs w:val="20"/>
              </w:rPr>
              <w:t>IMPLEMENTACIÓN DE ESTRATEGIAS DE PARTICIPACIÓN Y CULTURA AMBIENTAL</w:t>
            </w:r>
          </w:p>
        </w:tc>
        <w:tc>
          <w:tcPr>
            <w:tcW w:w="1780" w:type="dxa"/>
            <w:tcBorders>
              <w:top w:val="nil"/>
              <w:left w:val="nil"/>
              <w:bottom w:val="single" w:sz="8" w:space="0" w:color="auto"/>
              <w:right w:val="single" w:sz="8" w:space="0" w:color="auto"/>
            </w:tcBorders>
            <w:shd w:val="clear" w:color="auto" w:fill="auto"/>
            <w:vAlign w:val="center"/>
            <w:hideMark/>
          </w:tcPr>
          <w:p w14:paraId="7EA67FC8" w14:textId="77777777" w:rsidR="003A3F0C" w:rsidRPr="003A3F0C" w:rsidRDefault="003A3F0C">
            <w:pPr>
              <w:jc w:val="right"/>
              <w:rPr>
                <w:rFonts w:ascii="Arial Narrow" w:hAnsi="Arial Narrow" w:cs="Calibri"/>
                <w:color w:val="000000"/>
                <w:sz w:val="18"/>
                <w:szCs w:val="18"/>
              </w:rPr>
            </w:pPr>
            <w:r w:rsidRPr="003A3F0C">
              <w:rPr>
                <w:rFonts w:ascii="Arial Narrow" w:hAnsi="Arial Narrow" w:cs="Calibri"/>
                <w:color w:val="000000"/>
                <w:sz w:val="18"/>
                <w:szCs w:val="18"/>
              </w:rPr>
              <w:t>220.000.000,00</w:t>
            </w:r>
          </w:p>
        </w:tc>
      </w:tr>
      <w:tr w:rsidR="003A3F0C" w:rsidRPr="003A3F0C" w14:paraId="45D2F01E" w14:textId="77777777" w:rsidTr="003A3F0C">
        <w:trPr>
          <w:trHeight w:val="315"/>
        </w:trPr>
        <w:tc>
          <w:tcPr>
            <w:tcW w:w="1135" w:type="dxa"/>
            <w:tcBorders>
              <w:top w:val="nil"/>
              <w:left w:val="single" w:sz="8" w:space="0" w:color="auto"/>
              <w:bottom w:val="single" w:sz="8" w:space="0" w:color="auto"/>
              <w:right w:val="single" w:sz="8" w:space="0" w:color="auto"/>
            </w:tcBorders>
            <w:shd w:val="clear" w:color="000000" w:fill="F2F2F2"/>
            <w:vAlign w:val="center"/>
            <w:hideMark/>
          </w:tcPr>
          <w:p w14:paraId="792D6C0C" w14:textId="77777777" w:rsidR="003A3F0C" w:rsidRPr="003A3F0C" w:rsidRDefault="003A3F0C">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1699" w:type="dxa"/>
            <w:tcBorders>
              <w:top w:val="nil"/>
              <w:left w:val="nil"/>
              <w:bottom w:val="single" w:sz="8" w:space="0" w:color="auto"/>
              <w:right w:val="single" w:sz="8" w:space="0" w:color="auto"/>
            </w:tcBorders>
            <w:shd w:val="clear" w:color="000000" w:fill="F2F2F2"/>
            <w:vAlign w:val="center"/>
            <w:hideMark/>
          </w:tcPr>
          <w:p w14:paraId="5E96F800" w14:textId="77777777" w:rsidR="003A3F0C" w:rsidRPr="003A3F0C" w:rsidRDefault="003A3F0C">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1200" w:type="dxa"/>
            <w:tcBorders>
              <w:top w:val="nil"/>
              <w:left w:val="nil"/>
              <w:bottom w:val="single" w:sz="8" w:space="0" w:color="auto"/>
              <w:right w:val="single" w:sz="8" w:space="0" w:color="auto"/>
            </w:tcBorders>
            <w:shd w:val="clear" w:color="000000" w:fill="F2F2F2"/>
            <w:vAlign w:val="center"/>
            <w:hideMark/>
          </w:tcPr>
          <w:p w14:paraId="60B50AB7" w14:textId="77777777" w:rsidR="003A3F0C" w:rsidRPr="003A3F0C" w:rsidRDefault="003A3F0C">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5039" w:type="dxa"/>
            <w:tcBorders>
              <w:top w:val="nil"/>
              <w:left w:val="nil"/>
              <w:bottom w:val="single" w:sz="8" w:space="0" w:color="auto"/>
              <w:right w:val="single" w:sz="8" w:space="0" w:color="auto"/>
            </w:tcBorders>
            <w:shd w:val="clear" w:color="000000" w:fill="F2F2F2"/>
            <w:vAlign w:val="center"/>
            <w:hideMark/>
          </w:tcPr>
          <w:p w14:paraId="1C68EBD8" w14:textId="77777777" w:rsidR="003A3F0C" w:rsidRPr="003A3F0C" w:rsidRDefault="003A3F0C">
            <w:pPr>
              <w:jc w:val="center"/>
              <w:rPr>
                <w:rFonts w:ascii="Arial Narrow" w:hAnsi="Arial Narrow" w:cs="Calibri"/>
                <w:b/>
                <w:bCs/>
                <w:color w:val="000000"/>
                <w:sz w:val="18"/>
                <w:szCs w:val="20"/>
              </w:rPr>
            </w:pPr>
            <w:r w:rsidRPr="003A3F0C">
              <w:rPr>
                <w:rFonts w:ascii="Arial Narrow" w:hAnsi="Arial Narrow" w:cs="Calibri"/>
                <w:b/>
                <w:bCs/>
                <w:color w:val="000000"/>
                <w:sz w:val="18"/>
                <w:szCs w:val="20"/>
              </w:rPr>
              <w:t>TOTAL PRESUPUESTO PROGRAMA 1.</w:t>
            </w:r>
          </w:p>
        </w:tc>
        <w:tc>
          <w:tcPr>
            <w:tcW w:w="1780" w:type="dxa"/>
            <w:tcBorders>
              <w:top w:val="nil"/>
              <w:left w:val="nil"/>
              <w:bottom w:val="single" w:sz="8" w:space="0" w:color="auto"/>
              <w:right w:val="single" w:sz="8" w:space="0" w:color="auto"/>
            </w:tcBorders>
            <w:shd w:val="clear" w:color="000000" w:fill="F2F2F2"/>
            <w:vAlign w:val="center"/>
            <w:hideMark/>
          </w:tcPr>
          <w:p w14:paraId="002C7D63" w14:textId="77777777" w:rsidR="003A3F0C" w:rsidRPr="003A3F0C" w:rsidRDefault="003A3F0C">
            <w:pPr>
              <w:jc w:val="right"/>
              <w:rPr>
                <w:rFonts w:ascii="Arial Narrow" w:hAnsi="Arial Narrow" w:cs="Calibri"/>
                <w:b/>
                <w:bCs/>
                <w:color w:val="000000"/>
                <w:sz w:val="18"/>
                <w:szCs w:val="20"/>
              </w:rPr>
            </w:pPr>
            <w:r w:rsidRPr="003A3F0C">
              <w:rPr>
                <w:rFonts w:ascii="Arial Narrow" w:hAnsi="Arial Narrow" w:cs="Calibri"/>
                <w:b/>
                <w:bCs/>
                <w:color w:val="000000"/>
                <w:sz w:val="18"/>
                <w:szCs w:val="20"/>
              </w:rPr>
              <w:t>520.000.000,00</w:t>
            </w:r>
          </w:p>
        </w:tc>
      </w:tr>
      <w:tr w:rsidR="003A3F0C" w:rsidRPr="003A3F0C" w14:paraId="743BC756" w14:textId="77777777" w:rsidTr="003A3F0C">
        <w:trPr>
          <w:trHeight w:val="412"/>
        </w:trPr>
        <w:tc>
          <w:tcPr>
            <w:tcW w:w="1135" w:type="dxa"/>
            <w:vMerge w:val="restart"/>
            <w:tcBorders>
              <w:top w:val="nil"/>
              <w:left w:val="single" w:sz="8" w:space="0" w:color="auto"/>
              <w:bottom w:val="single" w:sz="8" w:space="0" w:color="000000"/>
              <w:right w:val="single" w:sz="8" w:space="0" w:color="auto"/>
            </w:tcBorders>
            <w:shd w:val="clear" w:color="auto" w:fill="auto"/>
            <w:vAlign w:val="center"/>
            <w:hideMark/>
          </w:tcPr>
          <w:p w14:paraId="48528EBC" w14:textId="77777777" w:rsidR="003A3F0C" w:rsidRPr="003A3F0C" w:rsidRDefault="003A3F0C">
            <w:pPr>
              <w:jc w:val="center"/>
              <w:rPr>
                <w:rFonts w:ascii="Arial Narrow" w:hAnsi="Arial Narrow" w:cs="Calibri"/>
                <w:color w:val="000000"/>
                <w:sz w:val="18"/>
                <w:szCs w:val="20"/>
              </w:rPr>
            </w:pPr>
            <w:r w:rsidRPr="003A3F0C">
              <w:rPr>
                <w:rFonts w:ascii="Arial Narrow" w:hAnsi="Arial Narrow" w:cs="Calibri"/>
                <w:color w:val="000000"/>
                <w:sz w:val="18"/>
                <w:szCs w:val="20"/>
              </w:rPr>
              <w:t>3201</w:t>
            </w:r>
          </w:p>
        </w:tc>
        <w:tc>
          <w:tcPr>
            <w:tcW w:w="1699" w:type="dxa"/>
            <w:vMerge w:val="restart"/>
            <w:tcBorders>
              <w:top w:val="nil"/>
              <w:left w:val="single" w:sz="8" w:space="0" w:color="auto"/>
              <w:bottom w:val="single" w:sz="8" w:space="0" w:color="000000"/>
              <w:right w:val="single" w:sz="8" w:space="0" w:color="auto"/>
            </w:tcBorders>
            <w:shd w:val="clear" w:color="auto" w:fill="auto"/>
            <w:vAlign w:val="center"/>
            <w:hideMark/>
          </w:tcPr>
          <w:p w14:paraId="223A9060" w14:textId="77777777" w:rsidR="003A3F0C" w:rsidRPr="003A3F0C" w:rsidRDefault="003A3F0C">
            <w:pPr>
              <w:jc w:val="center"/>
              <w:rPr>
                <w:rFonts w:ascii="Arial Narrow" w:hAnsi="Arial Narrow" w:cs="Calibri"/>
                <w:color w:val="000000"/>
                <w:sz w:val="18"/>
                <w:szCs w:val="20"/>
              </w:rPr>
            </w:pPr>
            <w:r w:rsidRPr="003A3F0C">
              <w:rPr>
                <w:rFonts w:ascii="Arial Narrow" w:hAnsi="Arial Narrow" w:cs="Calibri"/>
                <w:color w:val="000000"/>
                <w:sz w:val="18"/>
                <w:szCs w:val="20"/>
              </w:rPr>
              <w:t>FORTALECIMIENTO DEL DESEMPEÑO AMBIENTAL DE LOS SECTORES PRODUCTIVOS</w:t>
            </w:r>
          </w:p>
        </w:tc>
        <w:tc>
          <w:tcPr>
            <w:tcW w:w="1200" w:type="dxa"/>
            <w:tcBorders>
              <w:top w:val="nil"/>
              <w:left w:val="nil"/>
              <w:bottom w:val="single" w:sz="8" w:space="0" w:color="auto"/>
              <w:right w:val="single" w:sz="8" w:space="0" w:color="auto"/>
            </w:tcBorders>
            <w:shd w:val="clear" w:color="auto" w:fill="auto"/>
            <w:vAlign w:val="center"/>
            <w:hideMark/>
          </w:tcPr>
          <w:p w14:paraId="3BC170B1" w14:textId="77777777" w:rsidR="003A3F0C" w:rsidRPr="003A3F0C" w:rsidRDefault="003A3F0C">
            <w:pPr>
              <w:jc w:val="center"/>
              <w:rPr>
                <w:rFonts w:ascii="Arial Narrow" w:hAnsi="Arial Narrow" w:cs="Calibri"/>
                <w:color w:val="000000"/>
                <w:sz w:val="18"/>
                <w:szCs w:val="20"/>
              </w:rPr>
            </w:pPr>
            <w:r w:rsidRPr="003A3F0C">
              <w:rPr>
                <w:rFonts w:ascii="Arial Narrow" w:hAnsi="Arial Narrow" w:cs="Calibri"/>
                <w:color w:val="000000"/>
                <w:sz w:val="18"/>
                <w:szCs w:val="20"/>
              </w:rPr>
              <w:t>3201-0900-01</w:t>
            </w:r>
          </w:p>
        </w:tc>
        <w:tc>
          <w:tcPr>
            <w:tcW w:w="5039" w:type="dxa"/>
            <w:tcBorders>
              <w:top w:val="nil"/>
              <w:left w:val="nil"/>
              <w:bottom w:val="single" w:sz="8" w:space="0" w:color="auto"/>
              <w:right w:val="single" w:sz="8" w:space="0" w:color="auto"/>
            </w:tcBorders>
            <w:shd w:val="clear" w:color="auto" w:fill="auto"/>
            <w:vAlign w:val="center"/>
            <w:hideMark/>
          </w:tcPr>
          <w:p w14:paraId="070D0A86" w14:textId="77777777" w:rsidR="003A3F0C" w:rsidRPr="003A3F0C" w:rsidRDefault="003A3F0C">
            <w:pPr>
              <w:jc w:val="both"/>
              <w:rPr>
                <w:rFonts w:ascii="Arial Narrow" w:hAnsi="Arial Narrow" w:cs="Calibri"/>
                <w:color w:val="000000"/>
                <w:sz w:val="18"/>
                <w:szCs w:val="20"/>
              </w:rPr>
            </w:pPr>
            <w:r w:rsidRPr="003A3F0C">
              <w:rPr>
                <w:rFonts w:ascii="Arial Narrow" w:hAnsi="Arial Narrow" w:cs="Calibri"/>
                <w:color w:val="000000"/>
                <w:sz w:val="18"/>
                <w:szCs w:val="20"/>
              </w:rPr>
              <w:t>FORTALECIMIENTO DEL PROGRAMA REGIONAL DE NEGOCIOS VERDES</w:t>
            </w:r>
          </w:p>
        </w:tc>
        <w:tc>
          <w:tcPr>
            <w:tcW w:w="1780" w:type="dxa"/>
            <w:tcBorders>
              <w:top w:val="nil"/>
              <w:left w:val="nil"/>
              <w:bottom w:val="single" w:sz="8" w:space="0" w:color="auto"/>
              <w:right w:val="single" w:sz="8" w:space="0" w:color="auto"/>
            </w:tcBorders>
            <w:shd w:val="clear" w:color="auto" w:fill="auto"/>
            <w:vAlign w:val="center"/>
            <w:hideMark/>
          </w:tcPr>
          <w:p w14:paraId="1A597074" w14:textId="77777777" w:rsidR="003A3F0C" w:rsidRPr="003A3F0C" w:rsidRDefault="003A3F0C">
            <w:pPr>
              <w:jc w:val="right"/>
              <w:rPr>
                <w:rFonts w:ascii="Arial Narrow" w:hAnsi="Arial Narrow" w:cs="Calibri"/>
                <w:color w:val="000000"/>
                <w:sz w:val="18"/>
                <w:szCs w:val="18"/>
              </w:rPr>
            </w:pPr>
            <w:r w:rsidRPr="003A3F0C">
              <w:rPr>
                <w:rFonts w:ascii="Arial Narrow" w:hAnsi="Arial Narrow" w:cs="Calibri"/>
                <w:color w:val="000000"/>
                <w:sz w:val="18"/>
                <w:szCs w:val="18"/>
              </w:rPr>
              <w:t>55.000.000,00</w:t>
            </w:r>
          </w:p>
        </w:tc>
      </w:tr>
      <w:tr w:rsidR="003A3F0C" w:rsidRPr="003A3F0C" w14:paraId="3ECDCFBF" w14:textId="77777777" w:rsidTr="003A3F0C">
        <w:trPr>
          <w:trHeight w:val="525"/>
        </w:trPr>
        <w:tc>
          <w:tcPr>
            <w:tcW w:w="1135" w:type="dxa"/>
            <w:vMerge/>
            <w:tcBorders>
              <w:top w:val="nil"/>
              <w:left w:val="single" w:sz="8" w:space="0" w:color="auto"/>
              <w:bottom w:val="single" w:sz="8" w:space="0" w:color="000000"/>
              <w:right w:val="single" w:sz="8" w:space="0" w:color="auto"/>
            </w:tcBorders>
            <w:vAlign w:val="center"/>
            <w:hideMark/>
          </w:tcPr>
          <w:p w14:paraId="345B2D19" w14:textId="77777777" w:rsidR="003A3F0C" w:rsidRPr="003A3F0C" w:rsidRDefault="003A3F0C">
            <w:pPr>
              <w:rPr>
                <w:rFonts w:ascii="Arial Narrow" w:hAnsi="Arial Narrow" w:cs="Calibri"/>
                <w:color w:val="000000"/>
                <w:sz w:val="18"/>
                <w:szCs w:val="20"/>
              </w:rPr>
            </w:pPr>
          </w:p>
        </w:tc>
        <w:tc>
          <w:tcPr>
            <w:tcW w:w="1699" w:type="dxa"/>
            <w:vMerge/>
            <w:tcBorders>
              <w:top w:val="nil"/>
              <w:left w:val="single" w:sz="8" w:space="0" w:color="auto"/>
              <w:bottom w:val="single" w:sz="8" w:space="0" w:color="000000"/>
              <w:right w:val="single" w:sz="8" w:space="0" w:color="auto"/>
            </w:tcBorders>
            <w:vAlign w:val="center"/>
            <w:hideMark/>
          </w:tcPr>
          <w:p w14:paraId="28DDDF7E" w14:textId="77777777" w:rsidR="003A3F0C" w:rsidRPr="003A3F0C" w:rsidRDefault="003A3F0C">
            <w:pPr>
              <w:rPr>
                <w:rFonts w:ascii="Arial Narrow" w:hAnsi="Arial Narrow" w:cs="Calibri"/>
                <w:color w:val="000000"/>
                <w:sz w:val="18"/>
                <w:szCs w:val="20"/>
              </w:rPr>
            </w:pPr>
          </w:p>
        </w:tc>
        <w:tc>
          <w:tcPr>
            <w:tcW w:w="1200" w:type="dxa"/>
            <w:tcBorders>
              <w:top w:val="nil"/>
              <w:left w:val="nil"/>
              <w:bottom w:val="single" w:sz="8" w:space="0" w:color="auto"/>
              <w:right w:val="single" w:sz="8" w:space="0" w:color="auto"/>
            </w:tcBorders>
            <w:shd w:val="clear" w:color="auto" w:fill="auto"/>
            <w:vAlign w:val="center"/>
            <w:hideMark/>
          </w:tcPr>
          <w:p w14:paraId="62D39C38" w14:textId="77777777" w:rsidR="003A3F0C" w:rsidRPr="003A3F0C" w:rsidRDefault="003A3F0C">
            <w:pPr>
              <w:jc w:val="center"/>
              <w:rPr>
                <w:rFonts w:ascii="Arial Narrow" w:hAnsi="Arial Narrow" w:cs="Calibri"/>
                <w:color w:val="000000"/>
                <w:sz w:val="18"/>
                <w:szCs w:val="20"/>
              </w:rPr>
            </w:pPr>
            <w:r w:rsidRPr="003A3F0C">
              <w:rPr>
                <w:rFonts w:ascii="Arial Narrow" w:hAnsi="Arial Narrow" w:cs="Calibri"/>
                <w:color w:val="000000"/>
                <w:sz w:val="18"/>
                <w:szCs w:val="20"/>
              </w:rPr>
              <w:t>3201-0900-04</w:t>
            </w:r>
          </w:p>
        </w:tc>
        <w:tc>
          <w:tcPr>
            <w:tcW w:w="5039" w:type="dxa"/>
            <w:tcBorders>
              <w:top w:val="nil"/>
              <w:left w:val="nil"/>
              <w:bottom w:val="single" w:sz="8" w:space="0" w:color="auto"/>
              <w:right w:val="single" w:sz="8" w:space="0" w:color="auto"/>
            </w:tcBorders>
            <w:shd w:val="clear" w:color="auto" w:fill="auto"/>
            <w:vAlign w:val="center"/>
            <w:hideMark/>
          </w:tcPr>
          <w:p w14:paraId="6B1CFA11" w14:textId="77777777" w:rsidR="003A3F0C" w:rsidRPr="003A3F0C" w:rsidRDefault="003A3F0C">
            <w:pPr>
              <w:jc w:val="both"/>
              <w:rPr>
                <w:rFonts w:ascii="Arial Narrow" w:hAnsi="Arial Narrow" w:cs="Calibri"/>
                <w:color w:val="000000"/>
                <w:sz w:val="18"/>
                <w:szCs w:val="20"/>
              </w:rPr>
            </w:pPr>
            <w:r w:rsidRPr="003A3F0C">
              <w:rPr>
                <w:rFonts w:ascii="Arial Narrow" w:hAnsi="Arial Narrow" w:cs="Calibri"/>
                <w:color w:val="000000"/>
                <w:sz w:val="18"/>
                <w:szCs w:val="20"/>
              </w:rPr>
              <w:t>AUTORIDAD AMBIENTAL Y ADMINISTRACIÓN DE LOS RECURSOS NATURALES</w:t>
            </w:r>
          </w:p>
        </w:tc>
        <w:tc>
          <w:tcPr>
            <w:tcW w:w="1780" w:type="dxa"/>
            <w:tcBorders>
              <w:top w:val="nil"/>
              <w:left w:val="nil"/>
              <w:bottom w:val="single" w:sz="8" w:space="0" w:color="auto"/>
              <w:right w:val="single" w:sz="8" w:space="0" w:color="auto"/>
            </w:tcBorders>
            <w:shd w:val="clear" w:color="auto" w:fill="auto"/>
            <w:vAlign w:val="center"/>
            <w:hideMark/>
          </w:tcPr>
          <w:p w14:paraId="51B24354" w14:textId="77777777" w:rsidR="003A3F0C" w:rsidRPr="003A3F0C" w:rsidRDefault="003A3F0C">
            <w:pPr>
              <w:jc w:val="right"/>
              <w:rPr>
                <w:rFonts w:ascii="Arial Narrow" w:hAnsi="Arial Narrow" w:cs="Calibri"/>
                <w:color w:val="000000"/>
                <w:sz w:val="18"/>
                <w:szCs w:val="18"/>
              </w:rPr>
            </w:pPr>
            <w:r w:rsidRPr="003A3F0C">
              <w:rPr>
                <w:rFonts w:ascii="Arial Narrow" w:hAnsi="Arial Narrow" w:cs="Calibri"/>
                <w:color w:val="000000"/>
                <w:sz w:val="18"/>
                <w:szCs w:val="18"/>
              </w:rPr>
              <w:t>1.500.000.000,00</w:t>
            </w:r>
          </w:p>
        </w:tc>
      </w:tr>
      <w:tr w:rsidR="003A3F0C" w:rsidRPr="003A3F0C" w14:paraId="728CD1A2" w14:textId="77777777" w:rsidTr="003A3F0C">
        <w:trPr>
          <w:trHeight w:val="152"/>
        </w:trPr>
        <w:tc>
          <w:tcPr>
            <w:tcW w:w="1135" w:type="dxa"/>
            <w:vMerge/>
            <w:tcBorders>
              <w:top w:val="nil"/>
              <w:left w:val="single" w:sz="8" w:space="0" w:color="auto"/>
              <w:bottom w:val="single" w:sz="8" w:space="0" w:color="000000"/>
              <w:right w:val="single" w:sz="8" w:space="0" w:color="auto"/>
            </w:tcBorders>
            <w:vAlign w:val="center"/>
            <w:hideMark/>
          </w:tcPr>
          <w:p w14:paraId="78A7B13E" w14:textId="77777777" w:rsidR="003A3F0C" w:rsidRPr="003A3F0C" w:rsidRDefault="003A3F0C">
            <w:pPr>
              <w:rPr>
                <w:rFonts w:ascii="Arial Narrow" w:hAnsi="Arial Narrow" w:cs="Calibri"/>
                <w:color w:val="000000"/>
                <w:sz w:val="18"/>
                <w:szCs w:val="20"/>
              </w:rPr>
            </w:pPr>
          </w:p>
        </w:tc>
        <w:tc>
          <w:tcPr>
            <w:tcW w:w="1699" w:type="dxa"/>
            <w:vMerge/>
            <w:tcBorders>
              <w:top w:val="nil"/>
              <w:left w:val="single" w:sz="8" w:space="0" w:color="auto"/>
              <w:bottom w:val="single" w:sz="8" w:space="0" w:color="000000"/>
              <w:right w:val="single" w:sz="8" w:space="0" w:color="auto"/>
            </w:tcBorders>
            <w:vAlign w:val="center"/>
            <w:hideMark/>
          </w:tcPr>
          <w:p w14:paraId="54479614" w14:textId="77777777" w:rsidR="003A3F0C" w:rsidRPr="003A3F0C" w:rsidRDefault="003A3F0C">
            <w:pPr>
              <w:rPr>
                <w:rFonts w:ascii="Arial Narrow" w:hAnsi="Arial Narrow" w:cs="Calibri"/>
                <w:color w:val="000000"/>
                <w:sz w:val="18"/>
                <w:szCs w:val="20"/>
              </w:rPr>
            </w:pPr>
          </w:p>
        </w:tc>
        <w:tc>
          <w:tcPr>
            <w:tcW w:w="1200" w:type="dxa"/>
            <w:tcBorders>
              <w:top w:val="nil"/>
              <w:left w:val="nil"/>
              <w:bottom w:val="single" w:sz="8" w:space="0" w:color="auto"/>
              <w:right w:val="single" w:sz="8" w:space="0" w:color="auto"/>
            </w:tcBorders>
            <w:shd w:val="clear" w:color="auto" w:fill="auto"/>
            <w:vAlign w:val="center"/>
            <w:hideMark/>
          </w:tcPr>
          <w:p w14:paraId="59554F29" w14:textId="77777777" w:rsidR="003A3F0C" w:rsidRPr="003A3F0C" w:rsidRDefault="003A3F0C">
            <w:pPr>
              <w:jc w:val="center"/>
              <w:rPr>
                <w:rFonts w:ascii="Arial Narrow" w:hAnsi="Arial Narrow" w:cs="Calibri"/>
                <w:color w:val="000000"/>
                <w:sz w:val="18"/>
                <w:szCs w:val="20"/>
              </w:rPr>
            </w:pPr>
            <w:r w:rsidRPr="003A3F0C">
              <w:rPr>
                <w:rFonts w:ascii="Arial Narrow" w:hAnsi="Arial Narrow" w:cs="Calibri"/>
                <w:color w:val="000000"/>
                <w:sz w:val="18"/>
                <w:szCs w:val="20"/>
              </w:rPr>
              <w:t>3201-0900-06</w:t>
            </w:r>
          </w:p>
        </w:tc>
        <w:tc>
          <w:tcPr>
            <w:tcW w:w="5039" w:type="dxa"/>
            <w:tcBorders>
              <w:top w:val="nil"/>
              <w:left w:val="nil"/>
              <w:bottom w:val="single" w:sz="8" w:space="0" w:color="auto"/>
              <w:right w:val="single" w:sz="8" w:space="0" w:color="auto"/>
            </w:tcBorders>
            <w:shd w:val="clear" w:color="auto" w:fill="auto"/>
            <w:vAlign w:val="center"/>
            <w:hideMark/>
          </w:tcPr>
          <w:p w14:paraId="38CAC631" w14:textId="77777777" w:rsidR="003A3F0C" w:rsidRPr="003A3F0C" w:rsidRDefault="003A3F0C">
            <w:pPr>
              <w:jc w:val="both"/>
              <w:rPr>
                <w:rFonts w:ascii="Arial Narrow" w:hAnsi="Arial Narrow" w:cs="Calibri"/>
                <w:color w:val="000000"/>
                <w:sz w:val="18"/>
                <w:szCs w:val="20"/>
              </w:rPr>
            </w:pPr>
            <w:r w:rsidRPr="003A3F0C">
              <w:rPr>
                <w:rFonts w:ascii="Arial Narrow" w:hAnsi="Arial Narrow" w:cs="Calibri"/>
                <w:color w:val="000000"/>
                <w:sz w:val="18"/>
                <w:szCs w:val="20"/>
              </w:rPr>
              <w:t>GESTIÓN INTEGRAL DE LA CALIDAD DEL AIRE</w:t>
            </w:r>
          </w:p>
        </w:tc>
        <w:tc>
          <w:tcPr>
            <w:tcW w:w="1780" w:type="dxa"/>
            <w:tcBorders>
              <w:top w:val="nil"/>
              <w:left w:val="nil"/>
              <w:bottom w:val="single" w:sz="8" w:space="0" w:color="auto"/>
              <w:right w:val="single" w:sz="8" w:space="0" w:color="auto"/>
            </w:tcBorders>
            <w:shd w:val="clear" w:color="auto" w:fill="auto"/>
            <w:vAlign w:val="center"/>
            <w:hideMark/>
          </w:tcPr>
          <w:p w14:paraId="562207A9" w14:textId="77777777" w:rsidR="003A3F0C" w:rsidRPr="003A3F0C" w:rsidRDefault="003A3F0C">
            <w:pPr>
              <w:jc w:val="right"/>
              <w:rPr>
                <w:rFonts w:ascii="Arial Narrow" w:hAnsi="Arial Narrow" w:cs="Calibri"/>
                <w:color w:val="000000"/>
                <w:sz w:val="18"/>
                <w:szCs w:val="18"/>
              </w:rPr>
            </w:pPr>
            <w:r w:rsidRPr="003A3F0C">
              <w:rPr>
                <w:rFonts w:ascii="Arial Narrow" w:hAnsi="Arial Narrow" w:cs="Calibri"/>
                <w:color w:val="000000"/>
                <w:sz w:val="18"/>
                <w:szCs w:val="18"/>
              </w:rPr>
              <w:t>250.000.000,00</w:t>
            </w:r>
          </w:p>
        </w:tc>
      </w:tr>
      <w:tr w:rsidR="003A3F0C" w:rsidRPr="003A3F0C" w14:paraId="3B8911D6" w14:textId="77777777" w:rsidTr="003A3F0C">
        <w:trPr>
          <w:trHeight w:val="315"/>
        </w:trPr>
        <w:tc>
          <w:tcPr>
            <w:tcW w:w="1135" w:type="dxa"/>
            <w:tcBorders>
              <w:top w:val="nil"/>
              <w:left w:val="single" w:sz="8" w:space="0" w:color="auto"/>
              <w:bottom w:val="single" w:sz="8" w:space="0" w:color="auto"/>
              <w:right w:val="single" w:sz="8" w:space="0" w:color="auto"/>
            </w:tcBorders>
            <w:shd w:val="clear" w:color="000000" w:fill="F2F2F2"/>
            <w:vAlign w:val="center"/>
            <w:hideMark/>
          </w:tcPr>
          <w:p w14:paraId="1F531BA1" w14:textId="77777777" w:rsidR="003A3F0C" w:rsidRPr="003A3F0C" w:rsidRDefault="003A3F0C">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1699" w:type="dxa"/>
            <w:tcBorders>
              <w:top w:val="nil"/>
              <w:left w:val="nil"/>
              <w:bottom w:val="single" w:sz="8" w:space="0" w:color="auto"/>
              <w:right w:val="single" w:sz="8" w:space="0" w:color="auto"/>
            </w:tcBorders>
            <w:shd w:val="clear" w:color="000000" w:fill="F2F2F2"/>
            <w:vAlign w:val="center"/>
            <w:hideMark/>
          </w:tcPr>
          <w:p w14:paraId="5257B8FE" w14:textId="77777777" w:rsidR="003A3F0C" w:rsidRPr="003A3F0C" w:rsidRDefault="003A3F0C">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1200" w:type="dxa"/>
            <w:tcBorders>
              <w:top w:val="nil"/>
              <w:left w:val="nil"/>
              <w:bottom w:val="single" w:sz="8" w:space="0" w:color="auto"/>
              <w:right w:val="single" w:sz="8" w:space="0" w:color="auto"/>
            </w:tcBorders>
            <w:shd w:val="clear" w:color="000000" w:fill="F2F2F2"/>
            <w:vAlign w:val="center"/>
            <w:hideMark/>
          </w:tcPr>
          <w:p w14:paraId="0A60C962" w14:textId="77777777" w:rsidR="003A3F0C" w:rsidRPr="003A3F0C" w:rsidRDefault="003A3F0C">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5039" w:type="dxa"/>
            <w:tcBorders>
              <w:top w:val="nil"/>
              <w:left w:val="nil"/>
              <w:bottom w:val="single" w:sz="8" w:space="0" w:color="auto"/>
              <w:right w:val="single" w:sz="8" w:space="0" w:color="auto"/>
            </w:tcBorders>
            <w:shd w:val="clear" w:color="000000" w:fill="F2F2F2"/>
            <w:vAlign w:val="center"/>
            <w:hideMark/>
          </w:tcPr>
          <w:p w14:paraId="3E1A77AA" w14:textId="77777777" w:rsidR="003A3F0C" w:rsidRPr="003A3F0C" w:rsidRDefault="003A3F0C">
            <w:pPr>
              <w:jc w:val="center"/>
              <w:rPr>
                <w:rFonts w:ascii="Arial Narrow" w:hAnsi="Arial Narrow" w:cs="Calibri"/>
                <w:b/>
                <w:bCs/>
                <w:color w:val="000000"/>
                <w:sz w:val="18"/>
                <w:szCs w:val="20"/>
              </w:rPr>
            </w:pPr>
            <w:r w:rsidRPr="003A3F0C">
              <w:rPr>
                <w:rFonts w:ascii="Arial Narrow" w:hAnsi="Arial Narrow" w:cs="Calibri"/>
                <w:b/>
                <w:bCs/>
                <w:color w:val="000000"/>
                <w:sz w:val="18"/>
                <w:szCs w:val="20"/>
              </w:rPr>
              <w:t>TOTAL PRESUPUESTO PROGRAMA 2.</w:t>
            </w:r>
          </w:p>
        </w:tc>
        <w:tc>
          <w:tcPr>
            <w:tcW w:w="1780" w:type="dxa"/>
            <w:tcBorders>
              <w:top w:val="nil"/>
              <w:left w:val="nil"/>
              <w:bottom w:val="single" w:sz="8" w:space="0" w:color="auto"/>
              <w:right w:val="single" w:sz="8" w:space="0" w:color="auto"/>
            </w:tcBorders>
            <w:shd w:val="clear" w:color="000000" w:fill="F2F2F2"/>
            <w:vAlign w:val="center"/>
            <w:hideMark/>
          </w:tcPr>
          <w:p w14:paraId="186D7E0A" w14:textId="77777777" w:rsidR="003A3F0C" w:rsidRPr="003A3F0C" w:rsidRDefault="003A3F0C">
            <w:pPr>
              <w:jc w:val="right"/>
              <w:rPr>
                <w:rFonts w:ascii="Arial Narrow" w:hAnsi="Arial Narrow" w:cs="Calibri"/>
                <w:b/>
                <w:bCs/>
                <w:color w:val="000000"/>
                <w:sz w:val="18"/>
                <w:szCs w:val="20"/>
              </w:rPr>
            </w:pPr>
            <w:r w:rsidRPr="003A3F0C">
              <w:rPr>
                <w:rFonts w:ascii="Arial Narrow" w:hAnsi="Arial Narrow" w:cs="Calibri"/>
                <w:b/>
                <w:bCs/>
                <w:color w:val="000000"/>
                <w:sz w:val="18"/>
                <w:szCs w:val="20"/>
              </w:rPr>
              <w:t>1.805.000.000,00</w:t>
            </w:r>
          </w:p>
        </w:tc>
      </w:tr>
      <w:tr w:rsidR="003A3F0C" w:rsidRPr="003A3F0C" w14:paraId="2AE5CEF4" w14:textId="77777777" w:rsidTr="003A3F0C">
        <w:trPr>
          <w:trHeight w:val="332"/>
        </w:trPr>
        <w:tc>
          <w:tcPr>
            <w:tcW w:w="1135" w:type="dxa"/>
            <w:vMerge w:val="restart"/>
            <w:tcBorders>
              <w:top w:val="nil"/>
              <w:left w:val="single" w:sz="8" w:space="0" w:color="auto"/>
              <w:bottom w:val="single" w:sz="8" w:space="0" w:color="000000"/>
              <w:right w:val="single" w:sz="8" w:space="0" w:color="auto"/>
            </w:tcBorders>
            <w:shd w:val="clear" w:color="auto" w:fill="auto"/>
            <w:vAlign w:val="center"/>
            <w:hideMark/>
          </w:tcPr>
          <w:p w14:paraId="147E0E2B" w14:textId="77777777" w:rsidR="003A3F0C" w:rsidRPr="003A3F0C" w:rsidRDefault="003A3F0C">
            <w:pPr>
              <w:jc w:val="center"/>
              <w:rPr>
                <w:rFonts w:ascii="Arial Narrow" w:hAnsi="Arial Narrow" w:cs="Calibri"/>
                <w:color w:val="000000"/>
                <w:sz w:val="18"/>
                <w:szCs w:val="20"/>
              </w:rPr>
            </w:pPr>
            <w:r w:rsidRPr="003A3F0C">
              <w:rPr>
                <w:rFonts w:ascii="Arial Narrow" w:hAnsi="Arial Narrow" w:cs="Calibri"/>
                <w:color w:val="000000"/>
                <w:sz w:val="18"/>
                <w:szCs w:val="20"/>
              </w:rPr>
              <w:t>3202</w:t>
            </w:r>
          </w:p>
        </w:tc>
        <w:tc>
          <w:tcPr>
            <w:tcW w:w="1699" w:type="dxa"/>
            <w:vMerge w:val="restart"/>
            <w:tcBorders>
              <w:top w:val="nil"/>
              <w:left w:val="single" w:sz="8" w:space="0" w:color="auto"/>
              <w:bottom w:val="single" w:sz="8" w:space="0" w:color="000000"/>
              <w:right w:val="single" w:sz="8" w:space="0" w:color="auto"/>
            </w:tcBorders>
            <w:shd w:val="clear" w:color="auto" w:fill="auto"/>
            <w:vAlign w:val="center"/>
            <w:hideMark/>
          </w:tcPr>
          <w:p w14:paraId="42F24FC7" w14:textId="77777777" w:rsidR="003A3F0C" w:rsidRPr="003A3F0C" w:rsidRDefault="003A3F0C">
            <w:pPr>
              <w:jc w:val="center"/>
              <w:rPr>
                <w:rFonts w:ascii="Arial Narrow" w:hAnsi="Arial Narrow" w:cs="Calibri"/>
                <w:color w:val="000000"/>
                <w:sz w:val="18"/>
                <w:szCs w:val="20"/>
              </w:rPr>
            </w:pPr>
            <w:r w:rsidRPr="003A3F0C">
              <w:rPr>
                <w:rFonts w:ascii="Arial Narrow" w:hAnsi="Arial Narrow" w:cs="Calibri"/>
                <w:color w:val="000000"/>
                <w:sz w:val="18"/>
                <w:szCs w:val="20"/>
              </w:rPr>
              <w:t>CONSERVACIÓN DE LA BIODIVERSIDAD Y SUS SERVICIOS ECOSISTÉMICOS</w:t>
            </w:r>
          </w:p>
        </w:tc>
        <w:tc>
          <w:tcPr>
            <w:tcW w:w="1200" w:type="dxa"/>
            <w:tcBorders>
              <w:top w:val="nil"/>
              <w:left w:val="nil"/>
              <w:bottom w:val="single" w:sz="8" w:space="0" w:color="auto"/>
              <w:right w:val="single" w:sz="8" w:space="0" w:color="auto"/>
            </w:tcBorders>
            <w:shd w:val="clear" w:color="auto" w:fill="auto"/>
            <w:vAlign w:val="center"/>
            <w:hideMark/>
          </w:tcPr>
          <w:p w14:paraId="64EB5C0F" w14:textId="77777777" w:rsidR="003A3F0C" w:rsidRPr="003A3F0C" w:rsidRDefault="003A3F0C">
            <w:pPr>
              <w:jc w:val="center"/>
              <w:rPr>
                <w:rFonts w:ascii="Arial Narrow" w:hAnsi="Arial Narrow" w:cs="Calibri"/>
                <w:color w:val="000000"/>
                <w:sz w:val="18"/>
                <w:szCs w:val="20"/>
              </w:rPr>
            </w:pPr>
            <w:r w:rsidRPr="003A3F0C">
              <w:rPr>
                <w:rFonts w:ascii="Arial Narrow" w:hAnsi="Arial Narrow" w:cs="Calibri"/>
                <w:color w:val="000000"/>
                <w:sz w:val="18"/>
                <w:szCs w:val="20"/>
              </w:rPr>
              <w:t>3202-0900-01</w:t>
            </w:r>
          </w:p>
        </w:tc>
        <w:tc>
          <w:tcPr>
            <w:tcW w:w="5039" w:type="dxa"/>
            <w:tcBorders>
              <w:top w:val="nil"/>
              <w:left w:val="nil"/>
              <w:bottom w:val="single" w:sz="8" w:space="0" w:color="auto"/>
              <w:right w:val="single" w:sz="8" w:space="0" w:color="auto"/>
            </w:tcBorders>
            <w:shd w:val="clear" w:color="auto" w:fill="auto"/>
            <w:vAlign w:val="center"/>
            <w:hideMark/>
          </w:tcPr>
          <w:p w14:paraId="34379254" w14:textId="77777777" w:rsidR="003A3F0C" w:rsidRPr="003A3F0C" w:rsidRDefault="003A3F0C">
            <w:pPr>
              <w:jc w:val="both"/>
              <w:rPr>
                <w:rFonts w:ascii="Arial Narrow" w:hAnsi="Arial Narrow" w:cs="Calibri"/>
                <w:color w:val="000000"/>
                <w:sz w:val="18"/>
                <w:szCs w:val="20"/>
              </w:rPr>
            </w:pPr>
            <w:r w:rsidRPr="003A3F0C">
              <w:rPr>
                <w:rFonts w:ascii="Arial Narrow" w:hAnsi="Arial Narrow" w:cs="Calibri"/>
                <w:color w:val="000000"/>
                <w:sz w:val="18"/>
                <w:szCs w:val="20"/>
              </w:rPr>
              <w:t>RESTAURACIÓN DE ECOSISTEMAS Y ÁREAS DEGRADADAS</w:t>
            </w:r>
          </w:p>
        </w:tc>
        <w:tc>
          <w:tcPr>
            <w:tcW w:w="1780" w:type="dxa"/>
            <w:tcBorders>
              <w:top w:val="nil"/>
              <w:left w:val="nil"/>
              <w:bottom w:val="single" w:sz="8" w:space="0" w:color="auto"/>
              <w:right w:val="single" w:sz="8" w:space="0" w:color="auto"/>
            </w:tcBorders>
            <w:shd w:val="clear" w:color="auto" w:fill="auto"/>
            <w:vAlign w:val="center"/>
            <w:hideMark/>
          </w:tcPr>
          <w:p w14:paraId="52F5630D" w14:textId="77777777" w:rsidR="003A3F0C" w:rsidRPr="003A3F0C" w:rsidRDefault="003A3F0C">
            <w:pPr>
              <w:jc w:val="right"/>
              <w:rPr>
                <w:rFonts w:ascii="Arial Narrow" w:hAnsi="Arial Narrow" w:cs="Calibri"/>
                <w:color w:val="000000"/>
                <w:sz w:val="18"/>
                <w:szCs w:val="18"/>
              </w:rPr>
            </w:pPr>
            <w:r w:rsidRPr="003A3F0C">
              <w:rPr>
                <w:rFonts w:ascii="Arial Narrow" w:hAnsi="Arial Narrow" w:cs="Calibri"/>
                <w:color w:val="000000"/>
                <w:sz w:val="18"/>
                <w:szCs w:val="18"/>
              </w:rPr>
              <w:t>1.298.494.044,73</w:t>
            </w:r>
          </w:p>
        </w:tc>
      </w:tr>
      <w:tr w:rsidR="003A3F0C" w:rsidRPr="003A3F0C" w14:paraId="794A38C8" w14:textId="77777777" w:rsidTr="003A3F0C">
        <w:trPr>
          <w:trHeight w:val="315"/>
        </w:trPr>
        <w:tc>
          <w:tcPr>
            <w:tcW w:w="1135" w:type="dxa"/>
            <w:vMerge/>
            <w:tcBorders>
              <w:top w:val="nil"/>
              <w:left w:val="single" w:sz="8" w:space="0" w:color="auto"/>
              <w:bottom w:val="single" w:sz="8" w:space="0" w:color="000000"/>
              <w:right w:val="single" w:sz="8" w:space="0" w:color="auto"/>
            </w:tcBorders>
            <w:vAlign w:val="center"/>
            <w:hideMark/>
          </w:tcPr>
          <w:p w14:paraId="4D412954" w14:textId="77777777" w:rsidR="003A3F0C" w:rsidRPr="003A3F0C" w:rsidRDefault="003A3F0C">
            <w:pPr>
              <w:rPr>
                <w:rFonts w:ascii="Arial Narrow" w:hAnsi="Arial Narrow" w:cs="Calibri"/>
                <w:color w:val="000000"/>
                <w:sz w:val="18"/>
                <w:szCs w:val="20"/>
              </w:rPr>
            </w:pPr>
          </w:p>
        </w:tc>
        <w:tc>
          <w:tcPr>
            <w:tcW w:w="1699" w:type="dxa"/>
            <w:vMerge/>
            <w:tcBorders>
              <w:top w:val="nil"/>
              <w:left w:val="single" w:sz="8" w:space="0" w:color="auto"/>
              <w:bottom w:val="single" w:sz="8" w:space="0" w:color="000000"/>
              <w:right w:val="single" w:sz="8" w:space="0" w:color="auto"/>
            </w:tcBorders>
            <w:vAlign w:val="center"/>
            <w:hideMark/>
          </w:tcPr>
          <w:p w14:paraId="57DB4851" w14:textId="77777777" w:rsidR="003A3F0C" w:rsidRPr="003A3F0C" w:rsidRDefault="003A3F0C">
            <w:pPr>
              <w:rPr>
                <w:rFonts w:ascii="Arial Narrow" w:hAnsi="Arial Narrow" w:cs="Calibri"/>
                <w:color w:val="000000"/>
                <w:sz w:val="18"/>
                <w:szCs w:val="20"/>
              </w:rPr>
            </w:pPr>
          </w:p>
        </w:tc>
        <w:tc>
          <w:tcPr>
            <w:tcW w:w="1200" w:type="dxa"/>
            <w:tcBorders>
              <w:top w:val="nil"/>
              <w:left w:val="nil"/>
              <w:bottom w:val="single" w:sz="8" w:space="0" w:color="auto"/>
              <w:right w:val="single" w:sz="8" w:space="0" w:color="auto"/>
            </w:tcBorders>
            <w:shd w:val="clear" w:color="auto" w:fill="auto"/>
            <w:vAlign w:val="center"/>
            <w:hideMark/>
          </w:tcPr>
          <w:p w14:paraId="12722C3C" w14:textId="77777777" w:rsidR="003A3F0C" w:rsidRPr="003A3F0C" w:rsidRDefault="003A3F0C">
            <w:pPr>
              <w:jc w:val="center"/>
              <w:rPr>
                <w:rFonts w:ascii="Arial Narrow" w:hAnsi="Arial Narrow" w:cs="Calibri"/>
                <w:color w:val="000000"/>
                <w:sz w:val="18"/>
                <w:szCs w:val="20"/>
              </w:rPr>
            </w:pPr>
            <w:r w:rsidRPr="003A3F0C">
              <w:rPr>
                <w:rFonts w:ascii="Arial Narrow" w:hAnsi="Arial Narrow" w:cs="Calibri"/>
                <w:color w:val="000000"/>
                <w:sz w:val="18"/>
                <w:szCs w:val="20"/>
              </w:rPr>
              <w:t>3202-0900-02</w:t>
            </w:r>
          </w:p>
        </w:tc>
        <w:tc>
          <w:tcPr>
            <w:tcW w:w="5039" w:type="dxa"/>
            <w:tcBorders>
              <w:top w:val="nil"/>
              <w:left w:val="nil"/>
              <w:bottom w:val="single" w:sz="8" w:space="0" w:color="auto"/>
              <w:right w:val="single" w:sz="8" w:space="0" w:color="auto"/>
            </w:tcBorders>
            <w:shd w:val="clear" w:color="auto" w:fill="auto"/>
            <w:vAlign w:val="center"/>
            <w:hideMark/>
          </w:tcPr>
          <w:p w14:paraId="4117C759" w14:textId="77777777" w:rsidR="003A3F0C" w:rsidRPr="003A3F0C" w:rsidRDefault="003A3F0C">
            <w:pPr>
              <w:jc w:val="both"/>
              <w:rPr>
                <w:rFonts w:ascii="Arial Narrow" w:hAnsi="Arial Narrow" w:cs="Calibri"/>
                <w:color w:val="000000"/>
                <w:sz w:val="18"/>
                <w:szCs w:val="20"/>
              </w:rPr>
            </w:pPr>
            <w:r w:rsidRPr="003A3F0C">
              <w:rPr>
                <w:rFonts w:ascii="Arial Narrow" w:hAnsi="Arial Narrow" w:cs="Calibri"/>
                <w:color w:val="000000"/>
                <w:sz w:val="18"/>
                <w:szCs w:val="20"/>
              </w:rPr>
              <w:t>RECUPERACIÓN Y PROTECCIÓN DE ESPECIES</w:t>
            </w:r>
          </w:p>
        </w:tc>
        <w:tc>
          <w:tcPr>
            <w:tcW w:w="1780" w:type="dxa"/>
            <w:tcBorders>
              <w:top w:val="nil"/>
              <w:left w:val="nil"/>
              <w:bottom w:val="single" w:sz="8" w:space="0" w:color="auto"/>
              <w:right w:val="single" w:sz="8" w:space="0" w:color="auto"/>
            </w:tcBorders>
            <w:shd w:val="clear" w:color="auto" w:fill="auto"/>
            <w:vAlign w:val="center"/>
            <w:hideMark/>
          </w:tcPr>
          <w:p w14:paraId="48477B19" w14:textId="77777777" w:rsidR="003A3F0C" w:rsidRPr="003A3F0C" w:rsidRDefault="003A3F0C">
            <w:pPr>
              <w:jc w:val="right"/>
              <w:rPr>
                <w:rFonts w:ascii="Arial Narrow" w:hAnsi="Arial Narrow" w:cs="Calibri"/>
                <w:color w:val="000000"/>
                <w:sz w:val="18"/>
                <w:szCs w:val="18"/>
              </w:rPr>
            </w:pPr>
            <w:r w:rsidRPr="003A3F0C">
              <w:rPr>
                <w:rFonts w:ascii="Arial Narrow" w:hAnsi="Arial Narrow" w:cs="Calibri"/>
                <w:color w:val="000000"/>
                <w:sz w:val="18"/>
                <w:szCs w:val="18"/>
              </w:rPr>
              <w:t>105.000.000,00</w:t>
            </w:r>
          </w:p>
        </w:tc>
      </w:tr>
      <w:tr w:rsidR="003A3F0C" w:rsidRPr="003A3F0C" w14:paraId="2DC30EF7" w14:textId="77777777" w:rsidTr="003A3F0C">
        <w:trPr>
          <w:trHeight w:val="525"/>
        </w:trPr>
        <w:tc>
          <w:tcPr>
            <w:tcW w:w="1135" w:type="dxa"/>
            <w:vMerge/>
            <w:tcBorders>
              <w:top w:val="nil"/>
              <w:left w:val="single" w:sz="8" w:space="0" w:color="auto"/>
              <w:bottom w:val="single" w:sz="8" w:space="0" w:color="000000"/>
              <w:right w:val="single" w:sz="8" w:space="0" w:color="auto"/>
            </w:tcBorders>
            <w:vAlign w:val="center"/>
            <w:hideMark/>
          </w:tcPr>
          <w:p w14:paraId="2F715488" w14:textId="77777777" w:rsidR="003A3F0C" w:rsidRPr="003A3F0C" w:rsidRDefault="003A3F0C">
            <w:pPr>
              <w:rPr>
                <w:rFonts w:ascii="Arial Narrow" w:hAnsi="Arial Narrow" w:cs="Calibri"/>
                <w:color w:val="000000"/>
                <w:sz w:val="18"/>
                <w:szCs w:val="20"/>
              </w:rPr>
            </w:pPr>
          </w:p>
        </w:tc>
        <w:tc>
          <w:tcPr>
            <w:tcW w:w="1699" w:type="dxa"/>
            <w:vMerge/>
            <w:tcBorders>
              <w:top w:val="nil"/>
              <w:left w:val="single" w:sz="8" w:space="0" w:color="auto"/>
              <w:bottom w:val="single" w:sz="8" w:space="0" w:color="000000"/>
              <w:right w:val="single" w:sz="8" w:space="0" w:color="auto"/>
            </w:tcBorders>
            <w:vAlign w:val="center"/>
            <w:hideMark/>
          </w:tcPr>
          <w:p w14:paraId="29C4B342" w14:textId="77777777" w:rsidR="003A3F0C" w:rsidRPr="003A3F0C" w:rsidRDefault="003A3F0C">
            <w:pPr>
              <w:rPr>
                <w:rFonts w:ascii="Arial Narrow" w:hAnsi="Arial Narrow" w:cs="Calibri"/>
                <w:color w:val="000000"/>
                <w:sz w:val="18"/>
                <w:szCs w:val="20"/>
              </w:rPr>
            </w:pPr>
          </w:p>
        </w:tc>
        <w:tc>
          <w:tcPr>
            <w:tcW w:w="1200" w:type="dxa"/>
            <w:tcBorders>
              <w:top w:val="nil"/>
              <w:left w:val="nil"/>
              <w:bottom w:val="single" w:sz="8" w:space="0" w:color="auto"/>
              <w:right w:val="single" w:sz="8" w:space="0" w:color="auto"/>
            </w:tcBorders>
            <w:shd w:val="clear" w:color="auto" w:fill="auto"/>
            <w:vAlign w:val="center"/>
            <w:hideMark/>
          </w:tcPr>
          <w:p w14:paraId="7A1DBA3F" w14:textId="77777777" w:rsidR="003A3F0C" w:rsidRPr="003A3F0C" w:rsidRDefault="003A3F0C">
            <w:pPr>
              <w:jc w:val="center"/>
              <w:rPr>
                <w:rFonts w:ascii="Arial Narrow" w:hAnsi="Arial Narrow" w:cs="Calibri"/>
                <w:color w:val="000000"/>
                <w:sz w:val="18"/>
                <w:szCs w:val="20"/>
              </w:rPr>
            </w:pPr>
            <w:r w:rsidRPr="003A3F0C">
              <w:rPr>
                <w:rFonts w:ascii="Arial Narrow" w:hAnsi="Arial Narrow" w:cs="Calibri"/>
                <w:color w:val="000000"/>
                <w:sz w:val="18"/>
                <w:szCs w:val="20"/>
              </w:rPr>
              <w:t>3202-0900-04</w:t>
            </w:r>
          </w:p>
        </w:tc>
        <w:tc>
          <w:tcPr>
            <w:tcW w:w="5039" w:type="dxa"/>
            <w:tcBorders>
              <w:top w:val="nil"/>
              <w:left w:val="nil"/>
              <w:bottom w:val="single" w:sz="8" w:space="0" w:color="auto"/>
              <w:right w:val="single" w:sz="8" w:space="0" w:color="auto"/>
            </w:tcBorders>
            <w:shd w:val="clear" w:color="auto" w:fill="auto"/>
            <w:vAlign w:val="center"/>
            <w:hideMark/>
          </w:tcPr>
          <w:p w14:paraId="617F09D5" w14:textId="77777777" w:rsidR="003A3F0C" w:rsidRPr="003A3F0C" w:rsidRDefault="003A3F0C">
            <w:pPr>
              <w:jc w:val="both"/>
              <w:rPr>
                <w:rFonts w:ascii="Arial Narrow" w:hAnsi="Arial Narrow" w:cs="Calibri"/>
                <w:color w:val="000000"/>
                <w:sz w:val="18"/>
                <w:szCs w:val="20"/>
              </w:rPr>
            </w:pPr>
            <w:r w:rsidRPr="003A3F0C">
              <w:rPr>
                <w:rFonts w:ascii="Arial Narrow" w:hAnsi="Arial Narrow" w:cs="Calibri"/>
                <w:color w:val="000000"/>
                <w:sz w:val="18"/>
                <w:szCs w:val="20"/>
              </w:rPr>
              <w:t>ÁREAS PROTEGIDAS Y OTRAS ESTRATEGIAS COMPLEMENTARIAS PARA LA CONSERVACIÓN</w:t>
            </w:r>
          </w:p>
        </w:tc>
        <w:tc>
          <w:tcPr>
            <w:tcW w:w="1780" w:type="dxa"/>
            <w:tcBorders>
              <w:top w:val="nil"/>
              <w:left w:val="nil"/>
              <w:bottom w:val="single" w:sz="8" w:space="0" w:color="auto"/>
              <w:right w:val="single" w:sz="8" w:space="0" w:color="auto"/>
            </w:tcBorders>
            <w:shd w:val="clear" w:color="auto" w:fill="auto"/>
            <w:vAlign w:val="center"/>
            <w:hideMark/>
          </w:tcPr>
          <w:p w14:paraId="61A90F76" w14:textId="77777777" w:rsidR="003A3F0C" w:rsidRPr="003A3F0C" w:rsidRDefault="003A3F0C">
            <w:pPr>
              <w:jc w:val="right"/>
              <w:rPr>
                <w:rFonts w:ascii="Arial Narrow" w:hAnsi="Arial Narrow" w:cs="Calibri"/>
                <w:color w:val="000000"/>
                <w:sz w:val="18"/>
                <w:szCs w:val="18"/>
              </w:rPr>
            </w:pPr>
            <w:r w:rsidRPr="003A3F0C">
              <w:rPr>
                <w:rFonts w:ascii="Arial Narrow" w:hAnsi="Arial Narrow" w:cs="Calibri"/>
                <w:color w:val="000000"/>
                <w:sz w:val="18"/>
                <w:szCs w:val="18"/>
              </w:rPr>
              <w:t>82.669.810,03</w:t>
            </w:r>
          </w:p>
        </w:tc>
      </w:tr>
      <w:tr w:rsidR="003A3F0C" w:rsidRPr="003A3F0C" w14:paraId="213E949E" w14:textId="77777777" w:rsidTr="003A3F0C">
        <w:trPr>
          <w:trHeight w:val="315"/>
        </w:trPr>
        <w:tc>
          <w:tcPr>
            <w:tcW w:w="1135" w:type="dxa"/>
            <w:tcBorders>
              <w:top w:val="nil"/>
              <w:left w:val="single" w:sz="8" w:space="0" w:color="auto"/>
              <w:bottom w:val="single" w:sz="8" w:space="0" w:color="auto"/>
              <w:right w:val="single" w:sz="8" w:space="0" w:color="auto"/>
            </w:tcBorders>
            <w:shd w:val="clear" w:color="000000" w:fill="F2F2F2"/>
            <w:vAlign w:val="center"/>
            <w:hideMark/>
          </w:tcPr>
          <w:p w14:paraId="2F21DF31" w14:textId="77777777" w:rsidR="003A3F0C" w:rsidRPr="003A3F0C" w:rsidRDefault="003A3F0C">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1699" w:type="dxa"/>
            <w:tcBorders>
              <w:top w:val="nil"/>
              <w:left w:val="nil"/>
              <w:bottom w:val="single" w:sz="8" w:space="0" w:color="auto"/>
              <w:right w:val="single" w:sz="8" w:space="0" w:color="auto"/>
            </w:tcBorders>
            <w:shd w:val="clear" w:color="000000" w:fill="F2F2F2"/>
            <w:vAlign w:val="center"/>
            <w:hideMark/>
          </w:tcPr>
          <w:p w14:paraId="417C1CE3" w14:textId="77777777" w:rsidR="003A3F0C" w:rsidRPr="003A3F0C" w:rsidRDefault="003A3F0C">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1200" w:type="dxa"/>
            <w:tcBorders>
              <w:top w:val="nil"/>
              <w:left w:val="nil"/>
              <w:bottom w:val="single" w:sz="8" w:space="0" w:color="auto"/>
              <w:right w:val="single" w:sz="8" w:space="0" w:color="auto"/>
            </w:tcBorders>
            <w:shd w:val="clear" w:color="000000" w:fill="F2F2F2"/>
            <w:vAlign w:val="center"/>
            <w:hideMark/>
          </w:tcPr>
          <w:p w14:paraId="516D123F" w14:textId="77777777" w:rsidR="003A3F0C" w:rsidRPr="003A3F0C" w:rsidRDefault="003A3F0C">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5039" w:type="dxa"/>
            <w:tcBorders>
              <w:top w:val="nil"/>
              <w:left w:val="nil"/>
              <w:bottom w:val="single" w:sz="8" w:space="0" w:color="auto"/>
              <w:right w:val="single" w:sz="8" w:space="0" w:color="auto"/>
            </w:tcBorders>
            <w:shd w:val="clear" w:color="000000" w:fill="F2F2F2"/>
            <w:vAlign w:val="center"/>
            <w:hideMark/>
          </w:tcPr>
          <w:p w14:paraId="6061D64C" w14:textId="77777777" w:rsidR="003A3F0C" w:rsidRPr="003A3F0C" w:rsidRDefault="003A3F0C">
            <w:pPr>
              <w:jc w:val="center"/>
              <w:rPr>
                <w:rFonts w:ascii="Arial Narrow" w:hAnsi="Arial Narrow" w:cs="Calibri"/>
                <w:b/>
                <w:bCs/>
                <w:color w:val="000000"/>
                <w:sz w:val="18"/>
                <w:szCs w:val="20"/>
              </w:rPr>
            </w:pPr>
            <w:r w:rsidRPr="003A3F0C">
              <w:rPr>
                <w:rFonts w:ascii="Arial Narrow" w:hAnsi="Arial Narrow" w:cs="Calibri"/>
                <w:b/>
                <w:bCs/>
                <w:color w:val="000000"/>
                <w:sz w:val="18"/>
                <w:szCs w:val="20"/>
              </w:rPr>
              <w:t>TOTAL PRESUPUESTO PROGRAMA 3.</w:t>
            </w:r>
          </w:p>
        </w:tc>
        <w:tc>
          <w:tcPr>
            <w:tcW w:w="1780" w:type="dxa"/>
            <w:tcBorders>
              <w:top w:val="nil"/>
              <w:left w:val="nil"/>
              <w:bottom w:val="single" w:sz="8" w:space="0" w:color="auto"/>
              <w:right w:val="single" w:sz="8" w:space="0" w:color="auto"/>
            </w:tcBorders>
            <w:shd w:val="clear" w:color="000000" w:fill="F2F2F2"/>
            <w:vAlign w:val="center"/>
            <w:hideMark/>
          </w:tcPr>
          <w:p w14:paraId="24671287" w14:textId="77777777" w:rsidR="003A3F0C" w:rsidRPr="003A3F0C" w:rsidRDefault="003A3F0C">
            <w:pPr>
              <w:jc w:val="right"/>
              <w:rPr>
                <w:rFonts w:ascii="Arial Narrow" w:hAnsi="Arial Narrow" w:cs="Calibri"/>
                <w:b/>
                <w:bCs/>
                <w:color w:val="000000"/>
                <w:sz w:val="18"/>
                <w:szCs w:val="20"/>
              </w:rPr>
            </w:pPr>
            <w:r w:rsidRPr="003A3F0C">
              <w:rPr>
                <w:rFonts w:ascii="Arial Narrow" w:hAnsi="Arial Narrow" w:cs="Calibri"/>
                <w:b/>
                <w:bCs/>
                <w:color w:val="000000"/>
                <w:sz w:val="18"/>
                <w:szCs w:val="20"/>
              </w:rPr>
              <w:t>1.486.163.854,76</w:t>
            </w:r>
          </w:p>
        </w:tc>
      </w:tr>
      <w:tr w:rsidR="003A3F0C" w:rsidRPr="003A3F0C" w14:paraId="11575729" w14:textId="77777777" w:rsidTr="003A3F0C">
        <w:trPr>
          <w:trHeight w:val="525"/>
        </w:trPr>
        <w:tc>
          <w:tcPr>
            <w:tcW w:w="1135" w:type="dxa"/>
            <w:vMerge w:val="restart"/>
            <w:tcBorders>
              <w:top w:val="nil"/>
              <w:left w:val="single" w:sz="8" w:space="0" w:color="auto"/>
              <w:bottom w:val="single" w:sz="8" w:space="0" w:color="000000"/>
              <w:right w:val="single" w:sz="8" w:space="0" w:color="auto"/>
            </w:tcBorders>
            <w:shd w:val="clear" w:color="auto" w:fill="auto"/>
            <w:vAlign w:val="center"/>
            <w:hideMark/>
          </w:tcPr>
          <w:p w14:paraId="78D8477D" w14:textId="77777777" w:rsidR="003A3F0C" w:rsidRPr="003A3F0C" w:rsidRDefault="003A3F0C">
            <w:pPr>
              <w:jc w:val="center"/>
              <w:rPr>
                <w:rFonts w:ascii="Arial Narrow" w:hAnsi="Arial Narrow" w:cs="Calibri"/>
                <w:color w:val="000000"/>
                <w:sz w:val="18"/>
                <w:szCs w:val="20"/>
              </w:rPr>
            </w:pPr>
            <w:r w:rsidRPr="003A3F0C">
              <w:rPr>
                <w:rFonts w:ascii="Arial Narrow" w:hAnsi="Arial Narrow" w:cs="Calibri"/>
                <w:color w:val="000000"/>
                <w:sz w:val="18"/>
                <w:szCs w:val="20"/>
              </w:rPr>
              <w:t>3203</w:t>
            </w:r>
          </w:p>
        </w:tc>
        <w:tc>
          <w:tcPr>
            <w:tcW w:w="1699" w:type="dxa"/>
            <w:vMerge w:val="restart"/>
            <w:tcBorders>
              <w:top w:val="nil"/>
              <w:left w:val="single" w:sz="8" w:space="0" w:color="auto"/>
              <w:bottom w:val="single" w:sz="8" w:space="0" w:color="000000"/>
              <w:right w:val="single" w:sz="8" w:space="0" w:color="auto"/>
            </w:tcBorders>
            <w:shd w:val="clear" w:color="auto" w:fill="auto"/>
            <w:vAlign w:val="center"/>
            <w:hideMark/>
          </w:tcPr>
          <w:p w14:paraId="1C3B7B4D" w14:textId="77777777" w:rsidR="003A3F0C" w:rsidRPr="003A3F0C" w:rsidRDefault="003A3F0C">
            <w:pPr>
              <w:jc w:val="center"/>
              <w:rPr>
                <w:rFonts w:ascii="Arial Narrow" w:hAnsi="Arial Narrow" w:cs="Calibri"/>
                <w:color w:val="000000"/>
                <w:sz w:val="18"/>
                <w:szCs w:val="20"/>
              </w:rPr>
            </w:pPr>
            <w:r w:rsidRPr="003A3F0C">
              <w:rPr>
                <w:rFonts w:ascii="Arial Narrow" w:hAnsi="Arial Narrow" w:cs="Calibri"/>
                <w:color w:val="000000"/>
                <w:sz w:val="18"/>
                <w:szCs w:val="20"/>
              </w:rPr>
              <w:t>GESTIÓN INTEGRAL DEL RECURSO HIDRICO</w:t>
            </w:r>
          </w:p>
        </w:tc>
        <w:tc>
          <w:tcPr>
            <w:tcW w:w="1200" w:type="dxa"/>
            <w:tcBorders>
              <w:top w:val="nil"/>
              <w:left w:val="nil"/>
              <w:bottom w:val="single" w:sz="8" w:space="0" w:color="auto"/>
              <w:right w:val="single" w:sz="8" w:space="0" w:color="auto"/>
            </w:tcBorders>
            <w:shd w:val="clear" w:color="auto" w:fill="auto"/>
            <w:vAlign w:val="center"/>
            <w:hideMark/>
          </w:tcPr>
          <w:p w14:paraId="30F5FA3D" w14:textId="77777777" w:rsidR="003A3F0C" w:rsidRPr="003A3F0C" w:rsidRDefault="003A3F0C">
            <w:pPr>
              <w:jc w:val="center"/>
              <w:rPr>
                <w:rFonts w:ascii="Arial Narrow" w:hAnsi="Arial Narrow" w:cs="Calibri"/>
                <w:color w:val="000000"/>
                <w:sz w:val="18"/>
                <w:szCs w:val="20"/>
              </w:rPr>
            </w:pPr>
            <w:r w:rsidRPr="003A3F0C">
              <w:rPr>
                <w:rFonts w:ascii="Arial Narrow" w:hAnsi="Arial Narrow" w:cs="Calibri"/>
                <w:color w:val="000000"/>
                <w:sz w:val="18"/>
                <w:szCs w:val="20"/>
              </w:rPr>
              <w:t>3203-0900-01</w:t>
            </w:r>
          </w:p>
        </w:tc>
        <w:tc>
          <w:tcPr>
            <w:tcW w:w="5039" w:type="dxa"/>
            <w:tcBorders>
              <w:top w:val="nil"/>
              <w:left w:val="nil"/>
              <w:bottom w:val="single" w:sz="8" w:space="0" w:color="auto"/>
              <w:right w:val="single" w:sz="8" w:space="0" w:color="auto"/>
            </w:tcBorders>
            <w:shd w:val="clear" w:color="auto" w:fill="auto"/>
            <w:vAlign w:val="center"/>
            <w:hideMark/>
          </w:tcPr>
          <w:p w14:paraId="678DB1A7" w14:textId="77777777" w:rsidR="003A3F0C" w:rsidRPr="003A3F0C" w:rsidRDefault="003A3F0C">
            <w:pPr>
              <w:jc w:val="both"/>
              <w:rPr>
                <w:rFonts w:ascii="Arial Narrow" w:hAnsi="Arial Narrow" w:cs="Calibri"/>
                <w:color w:val="000000"/>
                <w:sz w:val="18"/>
                <w:szCs w:val="20"/>
              </w:rPr>
            </w:pPr>
            <w:r w:rsidRPr="003A3F0C">
              <w:rPr>
                <w:rFonts w:ascii="Arial Narrow" w:hAnsi="Arial Narrow" w:cs="Calibri"/>
                <w:color w:val="000000"/>
                <w:sz w:val="18"/>
                <w:szCs w:val="20"/>
              </w:rPr>
              <w:t>PLANIFICACIÓN Y MANEJO DEL RECURSO HÍDRICO</w:t>
            </w:r>
          </w:p>
        </w:tc>
        <w:tc>
          <w:tcPr>
            <w:tcW w:w="1780" w:type="dxa"/>
            <w:tcBorders>
              <w:top w:val="nil"/>
              <w:left w:val="nil"/>
              <w:bottom w:val="single" w:sz="8" w:space="0" w:color="auto"/>
              <w:right w:val="single" w:sz="8" w:space="0" w:color="auto"/>
            </w:tcBorders>
            <w:shd w:val="clear" w:color="auto" w:fill="auto"/>
            <w:vAlign w:val="center"/>
            <w:hideMark/>
          </w:tcPr>
          <w:p w14:paraId="41E5360D" w14:textId="77777777" w:rsidR="003A3F0C" w:rsidRPr="003A3F0C" w:rsidRDefault="003A3F0C">
            <w:pPr>
              <w:jc w:val="right"/>
              <w:rPr>
                <w:rFonts w:ascii="Arial Narrow" w:hAnsi="Arial Narrow" w:cs="Calibri"/>
                <w:color w:val="000000"/>
                <w:sz w:val="18"/>
                <w:szCs w:val="18"/>
              </w:rPr>
            </w:pPr>
            <w:r w:rsidRPr="003A3F0C">
              <w:rPr>
                <w:rFonts w:ascii="Arial Narrow" w:hAnsi="Arial Narrow" w:cs="Calibri"/>
                <w:color w:val="000000"/>
                <w:sz w:val="18"/>
                <w:szCs w:val="18"/>
              </w:rPr>
              <w:t>3.448.265.614,15</w:t>
            </w:r>
          </w:p>
        </w:tc>
      </w:tr>
      <w:tr w:rsidR="003A3F0C" w:rsidRPr="003A3F0C" w14:paraId="7AC3084D" w14:textId="77777777" w:rsidTr="003A3F0C">
        <w:trPr>
          <w:trHeight w:val="295"/>
        </w:trPr>
        <w:tc>
          <w:tcPr>
            <w:tcW w:w="1135" w:type="dxa"/>
            <w:vMerge/>
            <w:tcBorders>
              <w:top w:val="nil"/>
              <w:left w:val="single" w:sz="8" w:space="0" w:color="auto"/>
              <w:bottom w:val="single" w:sz="8" w:space="0" w:color="000000"/>
              <w:right w:val="single" w:sz="8" w:space="0" w:color="auto"/>
            </w:tcBorders>
            <w:vAlign w:val="center"/>
            <w:hideMark/>
          </w:tcPr>
          <w:p w14:paraId="5EB7697A" w14:textId="77777777" w:rsidR="003A3F0C" w:rsidRPr="003A3F0C" w:rsidRDefault="003A3F0C">
            <w:pPr>
              <w:rPr>
                <w:rFonts w:ascii="Arial Narrow" w:hAnsi="Arial Narrow" w:cs="Calibri"/>
                <w:color w:val="000000"/>
                <w:sz w:val="18"/>
                <w:szCs w:val="20"/>
              </w:rPr>
            </w:pPr>
          </w:p>
        </w:tc>
        <w:tc>
          <w:tcPr>
            <w:tcW w:w="1699" w:type="dxa"/>
            <w:vMerge/>
            <w:tcBorders>
              <w:top w:val="nil"/>
              <w:left w:val="single" w:sz="8" w:space="0" w:color="auto"/>
              <w:bottom w:val="single" w:sz="8" w:space="0" w:color="000000"/>
              <w:right w:val="single" w:sz="8" w:space="0" w:color="auto"/>
            </w:tcBorders>
            <w:vAlign w:val="center"/>
            <w:hideMark/>
          </w:tcPr>
          <w:p w14:paraId="3D566641" w14:textId="77777777" w:rsidR="003A3F0C" w:rsidRPr="003A3F0C" w:rsidRDefault="003A3F0C">
            <w:pPr>
              <w:rPr>
                <w:rFonts w:ascii="Arial Narrow" w:hAnsi="Arial Narrow" w:cs="Calibri"/>
                <w:color w:val="000000"/>
                <w:sz w:val="18"/>
                <w:szCs w:val="20"/>
              </w:rPr>
            </w:pPr>
          </w:p>
        </w:tc>
        <w:tc>
          <w:tcPr>
            <w:tcW w:w="1200" w:type="dxa"/>
            <w:tcBorders>
              <w:top w:val="nil"/>
              <w:left w:val="nil"/>
              <w:bottom w:val="single" w:sz="8" w:space="0" w:color="auto"/>
              <w:right w:val="single" w:sz="8" w:space="0" w:color="auto"/>
            </w:tcBorders>
            <w:shd w:val="clear" w:color="auto" w:fill="auto"/>
            <w:vAlign w:val="center"/>
            <w:hideMark/>
          </w:tcPr>
          <w:p w14:paraId="369DABE6" w14:textId="77777777" w:rsidR="003A3F0C" w:rsidRPr="003A3F0C" w:rsidRDefault="003A3F0C">
            <w:pPr>
              <w:jc w:val="center"/>
              <w:rPr>
                <w:rFonts w:ascii="Arial Narrow" w:hAnsi="Arial Narrow" w:cs="Calibri"/>
                <w:color w:val="000000"/>
                <w:sz w:val="18"/>
                <w:szCs w:val="20"/>
              </w:rPr>
            </w:pPr>
            <w:r w:rsidRPr="003A3F0C">
              <w:rPr>
                <w:rFonts w:ascii="Arial Narrow" w:hAnsi="Arial Narrow" w:cs="Calibri"/>
                <w:color w:val="000000"/>
                <w:sz w:val="18"/>
                <w:szCs w:val="20"/>
              </w:rPr>
              <w:t>3203-0900-02</w:t>
            </w:r>
          </w:p>
        </w:tc>
        <w:tc>
          <w:tcPr>
            <w:tcW w:w="5039" w:type="dxa"/>
            <w:tcBorders>
              <w:top w:val="nil"/>
              <w:left w:val="nil"/>
              <w:bottom w:val="single" w:sz="8" w:space="0" w:color="auto"/>
              <w:right w:val="single" w:sz="8" w:space="0" w:color="auto"/>
            </w:tcBorders>
            <w:shd w:val="clear" w:color="auto" w:fill="auto"/>
            <w:vAlign w:val="center"/>
            <w:hideMark/>
          </w:tcPr>
          <w:p w14:paraId="59D859B0" w14:textId="77777777" w:rsidR="003A3F0C" w:rsidRPr="003A3F0C" w:rsidRDefault="003A3F0C">
            <w:pPr>
              <w:jc w:val="both"/>
              <w:rPr>
                <w:rFonts w:ascii="Arial Narrow" w:hAnsi="Arial Narrow" w:cs="Calibri"/>
                <w:color w:val="000000"/>
                <w:sz w:val="18"/>
                <w:szCs w:val="20"/>
              </w:rPr>
            </w:pPr>
            <w:r w:rsidRPr="003A3F0C">
              <w:rPr>
                <w:rFonts w:ascii="Arial Narrow" w:hAnsi="Arial Narrow" w:cs="Calibri"/>
                <w:color w:val="000000"/>
                <w:sz w:val="18"/>
                <w:szCs w:val="20"/>
              </w:rPr>
              <w:t>REGULACIÓN DEL USO Y MANEJO DEL RECURSO HÍDRICO</w:t>
            </w:r>
          </w:p>
        </w:tc>
        <w:tc>
          <w:tcPr>
            <w:tcW w:w="1780" w:type="dxa"/>
            <w:tcBorders>
              <w:top w:val="nil"/>
              <w:left w:val="nil"/>
              <w:bottom w:val="single" w:sz="8" w:space="0" w:color="auto"/>
              <w:right w:val="single" w:sz="8" w:space="0" w:color="auto"/>
            </w:tcBorders>
            <w:shd w:val="clear" w:color="auto" w:fill="auto"/>
            <w:vAlign w:val="center"/>
            <w:hideMark/>
          </w:tcPr>
          <w:p w14:paraId="5BF5AB8C" w14:textId="77777777" w:rsidR="003A3F0C" w:rsidRPr="003A3F0C" w:rsidRDefault="003A3F0C">
            <w:pPr>
              <w:jc w:val="right"/>
              <w:rPr>
                <w:rFonts w:ascii="Arial Narrow" w:hAnsi="Arial Narrow" w:cs="Calibri"/>
                <w:color w:val="000000"/>
                <w:sz w:val="18"/>
                <w:szCs w:val="18"/>
              </w:rPr>
            </w:pPr>
            <w:r w:rsidRPr="003A3F0C">
              <w:rPr>
                <w:rFonts w:ascii="Arial Narrow" w:hAnsi="Arial Narrow" w:cs="Calibri"/>
                <w:color w:val="000000"/>
                <w:sz w:val="18"/>
                <w:szCs w:val="18"/>
              </w:rPr>
              <w:t>432.209.279,96</w:t>
            </w:r>
          </w:p>
        </w:tc>
      </w:tr>
      <w:tr w:rsidR="003A3F0C" w:rsidRPr="003A3F0C" w14:paraId="0CC886B9" w14:textId="77777777" w:rsidTr="003A3F0C">
        <w:trPr>
          <w:trHeight w:val="315"/>
        </w:trPr>
        <w:tc>
          <w:tcPr>
            <w:tcW w:w="1135" w:type="dxa"/>
            <w:tcBorders>
              <w:top w:val="nil"/>
              <w:left w:val="single" w:sz="8" w:space="0" w:color="auto"/>
              <w:bottom w:val="single" w:sz="8" w:space="0" w:color="auto"/>
              <w:right w:val="single" w:sz="8" w:space="0" w:color="auto"/>
            </w:tcBorders>
            <w:shd w:val="clear" w:color="000000" w:fill="F2F2F2"/>
            <w:vAlign w:val="center"/>
            <w:hideMark/>
          </w:tcPr>
          <w:p w14:paraId="27226823" w14:textId="77777777" w:rsidR="003A3F0C" w:rsidRPr="003A3F0C" w:rsidRDefault="003A3F0C">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1699" w:type="dxa"/>
            <w:tcBorders>
              <w:top w:val="nil"/>
              <w:left w:val="nil"/>
              <w:bottom w:val="single" w:sz="8" w:space="0" w:color="auto"/>
              <w:right w:val="single" w:sz="8" w:space="0" w:color="auto"/>
            </w:tcBorders>
            <w:shd w:val="clear" w:color="000000" w:fill="F2F2F2"/>
            <w:vAlign w:val="center"/>
            <w:hideMark/>
          </w:tcPr>
          <w:p w14:paraId="6E01CB6C" w14:textId="77777777" w:rsidR="003A3F0C" w:rsidRPr="003A3F0C" w:rsidRDefault="003A3F0C">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1200" w:type="dxa"/>
            <w:tcBorders>
              <w:top w:val="nil"/>
              <w:left w:val="nil"/>
              <w:bottom w:val="single" w:sz="8" w:space="0" w:color="auto"/>
              <w:right w:val="single" w:sz="8" w:space="0" w:color="auto"/>
            </w:tcBorders>
            <w:shd w:val="clear" w:color="000000" w:fill="F2F2F2"/>
            <w:vAlign w:val="center"/>
            <w:hideMark/>
          </w:tcPr>
          <w:p w14:paraId="55E5DDBA" w14:textId="77777777" w:rsidR="003A3F0C" w:rsidRPr="003A3F0C" w:rsidRDefault="003A3F0C">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5039" w:type="dxa"/>
            <w:tcBorders>
              <w:top w:val="nil"/>
              <w:left w:val="nil"/>
              <w:bottom w:val="single" w:sz="8" w:space="0" w:color="auto"/>
              <w:right w:val="single" w:sz="8" w:space="0" w:color="auto"/>
            </w:tcBorders>
            <w:shd w:val="clear" w:color="000000" w:fill="F2F2F2"/>
            <w:vAlign w:val="center"/>
            <w:hideMark/>
          </w:tcPr>
          <w:p w14:paraId="6E780D32" w14:textId="77777777" w:rsidR="003A3F0C" w:rsidRPr="003A3F0C" w:rsidRDefault="003A3F0C">
            <w:pPr>
              <w:jc w:val="center"/>
              <w:rPr>
                <w:rFonts w:ascii="Arial Narrow" w:hAnsi="Arial Narrow" w:cs="Calibri"/>
                <w:b/>
                <w:bCs/>
                <w:color w:val="000000"/>
                <w:sz w:val="18"/>
                <w:szCs w:val="20"/>
              </w:rPr>
            </w:pPr>
            <w:r w:rsidRPr="003A3F0C">
              <w:rPr>
                <w:rFonts w:ascii="Arial Narrow" w:hAnsi="Arial Narrow" w:cs="Calibri"/>
                <w:b/>
                <w:bCs/>
                <w:color w:val="000000"/>
                <w:sz w:val="18"/>
                <w:szCs w:val="20"/>
              </w:rPr>
              <w:t>TOTAL PRESUPUESTO PROGRAMA 4.</w:t>
            </w:r>
          </w:p>
        </w:tc>
        <w:tc>
          <w:tcPr>
            <w:tcW w:w="1780" w:type="dxa"/>
            <w:tcBorders>
              <w:top w:val="nil"/>
              <w:left w:val="nil"/>
              <w:bottom w:val="single" w:sz="8" w:space="0" w:color="auto"/>
              <w:right w:val="single" w:sz="8" w:space="0" w:color="auto"/>
            </w:tcBorders>
            <w:shd w:val="clear" w:color="000000" w:fill="F2F2F2"/>
            <w:vAlign w:val="center"/>
            <w:hideMark/>
          </w:tcPr>
          <w:p w14:paraId="0E9F3532" w14:textId="77777777" w:rsidR="003A3F0C" w:rsidRPr="003A3F0C" w:rsidRDefault="003A3F0C">
            <w:pPr>
              <w:jc w:val="right"/>
              <w:rPr>
                <w:rFonts w:ascii="Arial Narrow" w:hAnsi="Arial Narrow" w:cs="Calibri"/>
                <w:b/>
                <w:bCs/>
                <w:color w:val="000000"/>
                <w:sz w:val="18"/>
                <w:szCs w:val="20"/>
              </w:rPr>
            </w:pPr>
            <w:r w:rsidRPr="003A3F0C">
              <w:rPr>
                <w:rFonts w:ascii="Arial Narrow" w:hAnsi="Arial Narrow" w:cs="Calibri"/>
                <w:b/>
                <w:bCs/>
                <w:color w:val="000000"/>
                <w:sz w:val="18"/>
                <w:szCs w:val="20"/>
              </w:rPr>
              <w:t>3.880.474.894,11</w:t>
            </w:r>
          </w:p>
        </w:tc>
      </w:tr>
      <w:tr w:rsidR="003A3F0C" w:rsidRPr="003A3F0C" w14:paraId="6178A3A7" w14:textId="77777777" w:rsidTr="003A3F0C">
        <w:trPr>
          <w:trHeight w:val="780"/>
        </w:trPr>
        <w:tc>
          <w:tcPr>
            <w:tcW w:w="1135" w:type="dxa"/>
            <w:tcBorders>
              <w:top w:val="nil"/>
              <w:left w:val="single" w:sz="8" w:space="0" w:color="auto"/>
              <w:bottom w:val="single" w:sz="8" w:space="0" w:color="auto"/>
              <w:right w:val="single" w:sz="8" w:space="0" w:color="auto"/>
            </w:tcBorders>
            <w:shd w:val="clear" w:color="auto" w:fill="auto"/>
            <w:vAlign w:val="center"/>
            <w:hideMark/>
          </w:tcPr>
          <w:p w14:paraId="03E52C98" w14:textId="77777777" w:rsidR="003A3F0C" w:rsidRPr="003A3F0C" w:rsidRDefault="003A3F0C">
            <w:pPr>
              <w:jc w:val="center"/>
              <w:rPr>
                <w:rFonts w:ascii="Arial Narrow" w:hAnsi="Arial Narrow" w:cs="Calibri"/>
                <w:color w:val="000000"/>
                <w:sz w:val="18"/>
                <w:szCs w:val="20"/>
              </w:rPr>
            </w:pPr>
            <w:r w:rsidRPr="003A3F0C">
              <w:rPr>
                <w:rFonts w:ascii="Arial Narrow" w:hAnsi="Arial Narrow" w:cs="Calibri"/>
                <w:color w:val="000000"/>
                <w:sz w:val="18"/>
                <w:szCs w:val="20"/>
              </w:rPr>
              <w:t>3206</w:t>
            </w:r>
          </w:p>
        </w:tc>
        <w:tc>
          <w:tcPr>
            <w:tcW w:w="1699" w:type="dxa"/>
            <w:tcBorders>
              <w:top w:val="nil"/>
              <w:left w:val="nil"/>
              <w:bottom w:val="single" w:sz="8" w:space="0" w:color="auto"/>
              <w:right w:val="single" w:sz="8" w:space="0" w:color="auto"/>
            </w:tcBorders>
            <w:shd w:val="clear" w:color="auto" w:fill="auto"/>
            <w:vAlign w:val="center"/>
            <w:hideMark/>
          </w:tcPr>
          <w:p w14:paraId="09EC7E57" w14:textId="77777777" w:rsidR="003A3F0C" w:rsidRPr="003A3F0C" w:rsidRDefault="003A3F0C">
            <w:pPr>
              <w:jc w:val="center"/>
              <w:rPr>
                <w:rFonts w:ascii="Arial Narrow" w:hAnsi="Arial Narrow" w:cs="Calibri"/>
                <w:color w:val="000000"/>
                <w:sz w:val="18"/>
                <w:szCs w:val="20"/>
              </w:rPr>
            </w:pPr>
            <w:r w:rsidRPr="003A3F0C">
              <w:rPr>
                <w:rFonts w:ascii="Arial Narrow" w:hAnsi="Arial Narrow" w:cs="Calibri"/>
                <w:color w:val="000000"/>
                <w:sz w:val="18"/>
                <w:szCs w:val="20"/>
              </w:rPr>
              <w:t>GESTIÓN DEL CAMBIO CLIMÁTICO PARA UN DESARROLLO BAJO EN CARBONO Y RESILIENTE AL CLIMA</w:t>
            </w:r>
          </w:p>
        </w:tc>
        <w:tc>
          <w:tcPr>
            <w:tcW w:w="1200" w:type="dxa"/>
            <w:tcBorders>
              <w:top w:val="nil"/>
              <w:left w:val="nil"/>
              <w:bottom w:val="single" w:sz="8" w:space="0" w:color="auto"/>
              <w:right w:val="single" w:sz="8" w:space="0" w:color="auto"/>
            </w:tcBorders>
            <w:shd w:val="clear" w:color="auto" w:fill="auto"/>
            <w:vAlign w:val="center"/>
            <w:hideMark/>
          </w:tcPr>
          <w:p w14:paraId="50B78F25" w14:textId="77777777" w:rsidR="003A3F0C" w:rsidRPr="003A3F0C" w:rsidRDefault="003A3F0C">
            <w:pPr>
              <w:jc w:val="center"/>
              <w:rPr>
                <w:rFonts w:ascii="Arial Narrow" w:hAnsi="Arial Narrow" w:cs="Calibri"/>
                <w:color w:val="000000"/>
                <w:sz w:val="18"/>
                <w:szCs w:val="20"/>
              </w:rPr>
            </w:pPr>
            <w:r w:rsidRPr="003A3F0C">
              <w:rPr>
                <w:rFonts w:ascii="Arial Narrow" w:hAnsi="Arial Narrow" w:cs="Calibri"/>
                <w:color w:val="000000"/>
                <w:sz w:val="18"/>
                <w:szCs w:val="20"/>
              </w:rPr>
              <w:t>3206-0900-02</w:t>
            </w:r>
          </w:p>
        </w:tc>
        <w:tc>
          <w:tcPr>
            <w:tcW w:w="5039" w:type="dxa"/>
            <w:tcBorders>
              <w:top w:val="nil"/>
              <w:left w:val="nil"/>
              <w:bottom w:val="single" w:sz="8" w:space="0" w:color="auto"/>
              <w:right w:val="single" w:sz="8" w:space="0" w:color="auto"/>
            </w:tcBorders>
            <w:shd w:val="clear" w:color="auto" w:fill="auto"/>
            <w:vAlign w:val="center"/>
            <w:hideMark/>
          </w:tcPr>
          <w:p w14:paraId="2CFB597B" w14:textId="77777777" w:rsidR="003A3F0C" w:rsidRPr="003A3F0C" w:rsidRDefault="003A3F0C">
            <w:pPr>
              <w:jc w:val="both"/>
              <w:rPr>
                <w:rFonts w:ascii="Arial Narrow" w:hAnsi="Arial Narrow" w:cs="Calibri"/>
                <w:color w:val="000000"/>
                <w:sz w:val="18"/>
                <w:szCs w:val="20"/>
              </w:rPr>
            </w:pPr>
            <w:r w:rsidRPr="003A3F0C">
              <w:rPr>
                <w:rFonts w:ascii="Arial Narrow" w:hAnsi="Arial Narrow" w:cs="Calibri"/>
                <w:color w:val="000000"/>
                <w:sz w:val="18"/>
                <w:szCs w:val="20"/>
              </w:rPr>
              <w:t>IMPLEMENTACIÓN DE ESTRATEGIAS PARA ADAPTACIÓN AL CAMBIO CLIMÁTICO</w:t>
            </w:r>
          </w:p>
        </w:tc>
        <w:tc>
          <w:tcPr>
            <w:tcW w:w="1780" w:type="dxa"/>
            <w:tcBorders>
              <w:top w:val="nil"/>
              <w:left w:val="nil"/>
              <w:bottom w:val="single" w:sz="8" w:space="0" w:color="auto"/>
              <w:right w:val="single" w:sz="8" w:space="0" w:color="auto"/>
            </w:tcBorders>
            <w:shd w:val="clear" w:color="auto" w:fill="auto"/>
            <w:vAlign w:val="center"/>
            <w:hideMark/>
          </w:tcPr>
          <w:p w14:paraId="41A491C2" w14:textId="77777777" w:rsidR="003A3F0C" w:rsidRPr="003A3F0C" w:rsidRDefault="003A3F0C">
            <w:pPr>
              <w:jc w:val="right"/>
              <w:rPr>
                <w:rFonts w:ascii="Arial Narrow" w:hAnsi="Arial Narrow" w:cs="Calibri"/>
                <w:color w:val="000000"/>
                <w:sz w:val="18"/>
                <w:szCs w:val="18"/>
              </w:rPr>
            </w:pPr>
            <w:r w:rsidRPr="003A3F0C">
              <w:rPr>
                <w:rFonts w:ascii="Arial Narrow" w:hAnsi="Arial Narrow" w:cs="Calibri"/>
                <w:color w:val="000000"/>
                <w:sz w:val="18"/>
                <w:szCs w:val="18"/>
              </w:rPr>
              <w:t>190.197.992,72</w:t>
            </w:r>
          </w:p>
        </w:tc>
      </w:tr>
      <w:tr w:rsidR="003A3F0C" w:rsidRPr="003A3F0C" w14:paraId="3CBCB6AD" w14:textId="77777777" w:rsidTr="003A3F0C">
        <w:trPr>
          <w:trHeight w:val="315"/>
        </w:trPr>
        <w:tc>
          <w:tcPr>
            <w:tcW w:w="1135" w:type="dxa"/>
            <w:tcBorders>
              <w:top w:val="nil"/>
              <w:left w:val="single" w:sz="8" w:space="0" w:color="auto"/>
              <w:bottom w:val="single" w:sz="8" w:space="0" w:color="auto"/>
              <w:right w:val="single" w:sz="8" w:space="0" w:color="auto"/>
            </w:tcBorders>
            <w:shd w:val="clear" w:color="000000" w:fill="F2F2F2"/>
            <w:vAlign w:val="center"/>
            <w:hideMark/>
          </w:tcPr>
          <w:p w14:paraId="6C2B3840" w14:textId="77777777" w:rsidR="003A3F0C" w:rsidRPr="003A3F0C" w:rsidRDefault="003A3F0C">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1699" w:type="dxa"/>
            <w:tcBorders>
              <w:top w:val="nil"/>
              <w:left w:val="nil"/>
              <w:bottom w:val="single" w:sz="8" w:space="0" w:color="auto"/>
              <w:right w:val="single" w:sz="8" w:space="0" w:color="auto"/>
            </w:tcBorders>
            <w:shd w:val="clear" w:color="000000" w:fill="F2F2F2"/>
            <w:vAlign w:val="center"/>
            <w:hideMark/>
          </w:tcPr>
          <w:p w14:paraId="5119CF62" w14:textId="77777777" w:rsidR="003A3F0C" w:rsidRPr="003A3F0C" w:rsidRDefault="003A3F0C">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1200" w:type="dxa"/>
            <w:tcBorders>
              <w:top w:val="nil"/>
              <w:left w:val="nil"/>
              <w:bottom w:val="single" w:sz="8" w:space="0" w:color="auto"/>
              <w:right w:val="single" w:sz="8" w:space="0" w:color="auto"/>
            </w:tcBorders>
            <w:shd w:val="clear" w:color="000000" w:fill="F2F2F2"/>
            <w:vAlign w:val="center"/>
            <w:hideMark/>
          </w:tcPr>
          <w:p w14:paraId="6635BE3D" w14:textId="77777777" w:rsidR="003A3F0C" w:rsidRPr="003A3F0C" w:rsidRDefault="003A3F0C">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5039" w:type="dxa"/>
            <w:tcBorders>
              <w:top w:val="nil"/>
              <w:left w:val="nil"/>
              <w:bottom w:val="single" w:sz="8" w:space="0" w:color="auto"/>
              <w:right w:val="single" w:sz="8" w:space="0" w:color="auto"/>
            </w:tcBorders>
            <w:shd w:val="clear" w:color="000000" w:fill="F2F2F2"/>
            <w:vAlign w:val="center"/>
            <w:hideMark/>
          </w:tcPr>
          <w:p w14:paraId="36D0099F" w14:textId="77777777" w:rsidR="003A3F0C" w:rsidRPr="003A3F0C" w:rsidRDefault="003A3F0C">
            <w:pPr>
              <w:jc w:val="center"/>
              <w:rPr>
                <w:rFonts w:ascii="Arial Narrow" w:hAnsi="Arial Narrow" w:cs="Calibri"/>
                <w:b/>
                <w:bCs/>
                <w:color w:val="000000"/>
                <w:sz w:val="18"/>
                <w:szCs w:val="20"/>
              </w:rPr>
            </w:pPr>
            <w:r w:rsidRPr="003A3F0C">
              <w:rPr>
                <w:rFonts w:ascii="Arial Narrow" w:hAnsi="Arial Narrow" w:cs="Calibri"/>
                <w:b/>
                <w:bCs/>
                <w:color w:val="000000"/>
                <w:sz w:val="18"/>
                <w:szCs w:val="20"/>
              </w:rPr>
              <w:t>TOTAL PRESUPUESTO PROGRAMA 7.</w:t>
            </w:r>
          </w:p>
        </w:tc>
        <w:tc>
          <w:tcPr>
            <w:tcW w:w="1780" w:type="dxa"/>
            <w:tcBorders>
              <w:top w:val="nil"/>
              <w:left w:val="nil"/>
              <w:bottom w:val="single" w:sz="8" w:space="0" w:color="auto"/>
              <w:right w:val="single" w:sz="8" w:space="0" w:color="auto"/>
            </w:tcBorders>
            <w:shd w:val="clear" w:color="000000" w:fill="F2F2F2"/>
            <w:vAlign w:val="center"/>
            <w:hideMark/>
          </w:tcPr>
          <w:p w14:paraId="660DDBF8" w14:textId="77777777" w:rsidR="003A3F0C" w:rsidRPr="003A3F0C" w:rsidRDefault="003A3F0C">
            <w:pPr>
              <w:jc w:val="right"/>
              <w:rPr>
                <w:rFonts w:ascii="Arial Narrow" w:hAnsi="Arial Narrow" w:cs="Calibri"/>
                <w:b/>
                <w:bCs/>
                <w:color w:val="000000"/>
                <w:sz w:val="18"/>
                <w:szCs w:val="20"/>
              </w:rPr>
            </w:pPr>
            <w:r w:rsidRPr="003A3F0C">
              <w:rPr>
                <w:rFonts w:ascii="Arial Narrow" w:hAnsi="Arial Narrow" w:cs="Calibri"/>
                <w:b/>
                <w:bCs/>
                <w:color w:val="000000"/>
                <w:sz w:val="18"/>
                <w:szCs w:val="20"/>
              </w:rPr>
              <w:t>190.197.992,72</w:t>
            </w:r>
          </w:p>
        </w:tc>
      </w:tr>
      <w:tr w:rsidR="003A3F0C" w:rsidRPr="003A3F0C" w14:paraId="74E7138E" w14:textId="77777777" w:rsidTr="003A3F0C">
        <w:trPr>
          <w:trHeight w:val="525"/>
        </w:trPr>
        <w:tc>
          <w:tcPr>
            <w:tcW w:w="1135" w:type="dxa"/>
            <w:vMerge w:val="restart"/>
            <w:tcBorders>
              <w:top w:val="nil"/>
              <w:left w:val="single" w:sz="8" w:space="0" w:color="auto"/>
              <w:bottom w:val="single" w:sz="8" w:space="0" w:color="000000"/>
              <w:right w:val="single" w:sz="8" w:space="0" w:color="auto"/>
            </w:tcBorders>
            <w:shd w:val="clear" w:color="auto" w:fill="auto"/>
            <w:vAlign w:val="center"/>
            <w:hideMark/>
          </w:tcPr>
          <w:p w14:paraId="2EB8CECF" w14:textId="77777777" w:rsidR="003A3F0C" w:rsidRPr="003A3F0C" w:rsidRDefault="003A3F0C">
            <w:pPr>
              <w:jc w:val="center"/>
              <w:rPr>
                <w:rFonts w:ascii="Arial Narrow" w:hAnsi="Arial Narrow" w:cs="Calibri"/>
                <w:color w:val="000000"/>
                <w:sz w:val="18"/>
                <w:szCs w:val="20"/>
              </w:rPr>
            </w:pPr>
            <w:r w:rsidRPr="003A3F0C">
              <w:rPr>
                <w:rFonts w:ascii="Arial Narrow" w:hAnsi="Arial Narrow" w:cs="Calibri"/>
                <w:color w:val="000000"/>
                <w:sz w:val="18"/>
                <w:szCs w:val="20"/>
              </w:rPr>
              <w:t>3299</w:t>
            </w:r>
          </w:p>
        </w:tc>
        <w:tc>
          <w:tcPr>
            <w:tcW w:w="1699" w:type="dxa"/>
            <w:vMerge w:val="restart"/>
            <w:tcBorders>
              <w:top w:val="nil"/>
              <w:left w:val="single" w:sz="8" w:space="0" w:color="auto"/>
              <w:bottom w:val="single" w:sz="8" w:space="0" w:color="000000"/>
              <w:right w:val="single" w:sz="8" w:space="0" w:color="auto"/>
            </w:tcBorders>
            <w:shd w:val="clear" w:color="auto" w:fill="auto"/>
            <w:vAlign w:val="center"/>
            <w:hideMark/>
          </w:tcPr>
          <w:p w14:paraId="02E2AB60" w14:textId="77777777" w:rsidR="003A3F0C" w:rsidRPr="003A3F0C" w:rsidRDefault="003A3F0C">
            <w:pPr>
              <w:jc w:val="center"/>
              <w:rPr>
                <w:rFonts w:ascii="Arial Narrow" w:hAnsi="Arial Narrow" w:cs="Calibri"/>
                <w:color w:val="000000"/>
                <w:sz w:val="18"/>
                <w:szCs w:val="20"/>
              </w:rPr>
            </w:pPr>
            <w:r w:rsidRPr="003A3F0C">
              <w:rPr>
                <w:rFonts w:ascii="Arial Narrow" w:hAnsi="Arial Narrow" w:cs="Calibri"/>
                <w:color w:val="000000"/>
                <w:sz w:val="18"/>
                <w:szCs w:val="20"/>
              </w:rPr>
              <w:t xml:space="preserve">FORTALECIMIENTO DE LA GESTIÓN Y DIRECCIÓN DEL SECTOR AMBIENTE Y DESARROLLO SOSTENIBLE </w:t>
            </w:r>
          </w:p>
        </w:tc>
        <w:tc>
          <w:tcPr>
            <w:tcW w:w="1200" w:type="dxa"/>
            <w:tcBorders>
              <w:top w:val="nil"/>
              <w:left w:val="nil"/>
              <w:bottom w:val="single" w:sz="8" w:space="0" w:color="auto"/>
              <w:right w:val="single" w:sz="8" w:space="0" w:color="auto"/>
            </w:tcBorders>
            <w:shd w:val="clear" w:color="auto" w:fill="auto"/>
            <w:vAlign w:val="center"/>
            <w:hideMark/>
          </w:tcPr>
          <w:p w14:paraId="4CD542FD" w14:textId="77777777" w:rsidR="003A3F0C" w:rsidRPr="003A3F0C" w:rsidRDefault="003A3F0C">
            <w:pPr>
              <w:jc w:val="center"/>
              <w:rPr>
                <w:rFonts w:ascii="Arial Narrow" w:hAnsi="Arial Narrow" w:cs="Calibri"/>
                <w:color w:val="000000"/>
                <w:sz w:val="18"/>
                <w:szCs w:val="20"/>
              </w:rPr>
            </w:pPr>
            <w:r w:rsidRPr="003A3F0C">
              <w:rPr>
                <w:rFonts w:ascii="Arial Narrow" w:hAnsi="Arial Narrow" w:cs="Calibri"/>
                <w:color w:val="000000"/>
                <w:sz w:val="18"/>
                <w:szCs w:val="20"/>
              </w:rPr>
              <w:t>3299-0900-01</w:t>
            </w:r>
          </w:p>
        </w:tc>
        <w:tc>
          <w:tcPr>
            <w:tcW w:w="5039" w:type="dxa"/>
            <w:tcBorders>
              <w:top w:val="nil"/>
              <w:left w:val="nil"/>
              <w:bottom w:val="single" w:sz="8" w:space="0" w:color="auto"/>
              <w:right w:val="single" w:sz="8" w:space="0" w:color="auto"/>
            </w:tcBorders>
            <w:shd w:val="clear" w:color="auto" w:fill="auto"/>
            <w:vAlign w:val="center"/>
            <w:hideMark/>
          </w:tcPr>
          <w:p w14:paraId="2C77B7D5" w14:textId="77777777" w:rsidR="003A3F0C" w:rsidRPr="003A3F0C" w:rsidRDefault="003A3F0C">
            <w:pPr>
              <w:jc w:val="both"/>
              <w:rPr>
                <w:rFonts w:ascii="Arial Narrow" w:hAnsi="Arial Narrow" w:cs="Calibri"/>
                <w:color w:val="000000"/>
                <w:sz w:val="18"/>
                <w:szCs w:val="20"/>
              </w:rPr>
            </w:pPr>
            <w:r w:rsidRPr="003A3F0C">
              <w:rPr>
                <w:rFonts w:ascii="Arial Narrow" w:hAnsi="Arial Narrow" w:cs="Calibri"/>
                <w:color w:val="000000"/>
                <w:sz w:val="18"/>
                <w:szCs w:val="20"/>
              </w:rPr>
              <w:t>USO Y APROVECHAMIENTO DE LAS TECNOLOGÍAS DE LA INFORMACIÓN Y LAS COMUNICACIONES</w:t>
            </w:r>
          </w:p>
        </w:tc>
        <w:tc>
          <w:tcPr>
            <w:tcW w:w="1780" w:type="dxa"/>
            <w:tcBorders>
              <w:top w:val="nil"/>
              <w:left w:val="nil"/>
              <w:bottom w:val="single" w:sz="8" w:space="0" w:color="auto"/>
              <w:right w:val="single" w:sz="8" w:space="0" w:color="auto"/>
            </w:tcBorders>
            <w:shd w:val="clear" w:color="auto" w:fill="auto"/>
            <w:vAlign w:val="center"/>
            <w:hideMark/>
          </w:tcPr>
          <w:p w14:paraId="07D441A5" w14:textId="77777777" w:rsidR="003A3F0C" w:rsidRPr="003A3F0C" w:rsidRDefault="003A3F0C">
            <w:pPr>
              <w:jc w:val="right"/>
              <w:rPr>
                <w:rFonts w:ascii="Arial Narrow" w:hAnsi="Arial Narrow" w:cs="Calibri"/>
                <w:color w:val="000000"/>
                <w:sz w:val="18"/>
                <w:szCs w:val="18"/>
              </w:rPr>
            </w:pPr>
            <w:r w:rsidRPr="003A3F0C">
              <w:rPr>
                <w:rFonts w:ascii="Arial Narrow" w:hAnsi="Arial Narrow" w:cs="Calibri"/>
                <w:color w:val="000000"/>
                <w:sz w:val="18"/>
                <w:szCs w:val="18"/>
              </w:rPr>
              <w:t>80.000.000,00</w:t>
            </w:r>
          </w:p>
        </w:tc>
      </w:tr>
      <w:tr w:rsidR="003A3F0C" w:rsidRPr="003A3F0C" w14:paraId="24548F8A" w14:textId="77777777" w:rsidTr="003A3F0C">
        <w:trPr>
          <w:trHeight w:val="525"/>
        </w:trPr>
        <w:tc>
          <w:tcPr>
            <w:tcW w:w="1135" w:type="dxa"/>
            <w:vMerge/>
            <w:tcBorders>
              <w:top w:val="nil"/>
              <w:left w:val="single" w:sz="8" w:space="0" w:color="auto"/>
              <w:bottom w:val="single" w:sz="8" w:space="0" w:color="000000"/>
              <w:right w:val="single" w:sz="8" w:space="0" w:color="auto"/>
            </w:tcBorders>
            <w:vAlign w:val="center"/>
            <w:hideMark/>
          </w:tcPr>
          <w:p w14:paraId="5FE62CC3" w14:textId="77777777" w:rsidR="003A3F0C" w:rsidRPr="003A3F0C" w:rsidRDefault="003A3F0C">
            <w:pPr>
              <w:rPr>
                <w:rFonts w:ascii="Arial Narrow" w:hAnsi="Arial Narrow" w:cs="Calibri"/>
                <w:color w:val="000000"/>
                <w:sz w:val="18"/>
                <w:szCs w:val="20"/>
              </w:rPr>
            </w:pPr>
          </w:p>
        </w:tc>
        <w:tc>
          <w:tcPr>
            <w:tcW w:w="1699" w:type="dxa"/>
            <w:vMerge/>
            <w:tcBorders>
              <w:top w:val="nil"/>
              <w:left w:val="single" w:sz="8" w:space="0" w:color="auto"/>
              <w:bottom w:val="single" w:sz="8" w:space="0" w:color="000000"/>
              <w:right w:val="single" w:sz="8" w:space="0" w:color="auto"/>
            </w:tcBorders>
            <w:vAlign w:val="center"/>
            <w:hideMark/>
          </w:tcPr>
          <w:p w14:paraId="1C50308D" w14:textId="77777777" w:rsidR="003A3F0C" w:rsidRPr="003A3F0C" w:rsidRDefault="003A3F0C">
            <w:pPr>
              <w:rPr>
                <w:rFonts w:ascii="Arial Narrow" w:hAnsi="Arial Narrow" w:cs="Calibri"/>
                <w:color w:val="000000"/>
                <w:sz w:val="18"/>
                <w:szCs w:val="20"/>
              </w:rPr>
            </w:pPr>
          </w:p>
        </w:tc>
        <w:tc>
          <w:tcPr>
            <w:tcW w:w="1200" w:type="dxa"/>
            <w:tcBorders>
              <w:top w:val="nil"/>
              <w:left w:val="nil"/>
              <w:bottom w:val="single" w:sz="8" w:space="0" w:color="auto"/>
              <w:right w:val="single" w:sz="8" w:space="0" w:color="auto"/>
            </w:tcBorders>
            <w:shd w:val="clear" w:color="auto" w:fill="auto"/>
            <w:vAlign w:val="center"/>
            <w:hideMark/>
          </w:tcPr>
          <w:p w14:paraId="4B63406D" w14:textId="77777777" w:rsidR="003A3F0C" w:rsidRPr="003A3F0C" w:rsidRDefault="003A3F0C">
            <w:pPr>
              <w:jc w:val="center"/>
              <w:rPr>
                <w:rFonts w:ascii="Arial Narrow" w:hAnsi="Arial Narrow" w:cs="Calibri"/>
                <w:color w:val="000000"/>
                <w:sz w:val="18"/>
                <w:szCs w:val="20"/>
              </w:rPr>
            </w:pPr>
            <w:r w:rsidRPr="003A3F0C">
              <w:rPr>
                <w:rFonts w:ascii="Arial Narrow" w:hAnsi="Arial Narrow" w:cs="Calibri"/>
                <w:color w:val="000000"/>
                <w:sz w:val="18"/>
                <w:szCs w:val="20"/>
              </w:rPr>
              <w:t>3299-0900-02</w:t>
            </w:r>
          </w:p>
        </w:tc>
        <w:tc>
          <w:tcPr>
            <w:tcW w:w="5039" w:type="dxa"/>
            <w:tcBorders>
              <w:top w:val="nil"/>
              <w:left w:val="nil"/>
              <w:bottom w:val="single" w:sz="8" w:space="0" w:color="auto"/>
              <w:right w:val="single" w:sz="8" w:space="0" w:color="auto"/>
            </w:tcBorders>
            <w:shd w:val="clear" w:color="auto" w:fill="auto"/>
            <w:vAlign w:val="center"/>
            <w:hideMark/>
          </w:tcPr>
          <w:p w14:paraId="39AB8012" w14:textId="77777777" w:rsidR="003A3F0C" w:rsidRPr="003A3F0C" w:rsidRDefault="003A3F0C">
            <w:pPr>
              <w:jc w:val="both"/>
              <w:rPr>
                <w:rFonts w:ascii="Arial Narrow" w:hAnsi="Arial Narrow" w:cs="Calibri"/>
                <w:color w:val="000000"/>
                <w:sz w:val="18"/>
                <w:szCs w:val="20"/>
              </w:rPr>
            </w:pPr>
            <w:r w:rsidRPr="003A3F0C">
              <w:rPr>
                <w:rFonts w:ascii="Arial Narrow" w:hAnsi="Arial Narrow" w:cs="Calibri"/>
                <w:color w:val="000000"/>
                <w:sz w:val="18"/>
                <w:szCs w:val="20"/>
              </w:rPr>
              <w:t>FORTALECIMIENTO DE LA GESTIÓN INSTITUCIONAL</w:t>
            </w:r>
          </w:p>
        </w:tc>
        <w:tc>
          <w:tcPr>
            <w:tcW w:w="1780" w:type="dxa"/>
            <w:tcBorders>
              <w:top w:val="nil"/>
              <w:left w:val="nil"/>
              <w:bottom w:val="single" w:sz="8" w:space="0" w:color="auto"/>
              <w:right w:val="single" w:sz="8" w:space="0" w:color="auto"/>
            </w:tcBorders>
            <w:shd w:val="clear" w:color="auto" w:fill="auto"/>
            <w:vAlign w:val="center"/>
            <w:hideMark/>
          </w:tcPr>
          <w:p w14:paraId="035D10A7" w14:textId="77777777" w:rsidR="003A3F0C" w:rsidRPr="003A3F0C" w:rsidRDefault="003A3F0C">
            <w:pPr>
              <w:jc w:val="right"/>
              <w:rPr>
                <w:rFonts w:ascii="Arial Narrow" w:hAnsi="Arial Narrow" w:cs="Calibri"/>
                <w:color w:val="000000"/>
                <w:sz w:val="18"/>
                <w:szCs w:val="18"/>
              </w:rPr>
            </w:pPr>
            <w:r w:rsidRPr="003A3F0C">
              <w:rPr>
                <w:rFonts w:ascii="Arial Narrow" w:hAnsi="Arial Narrow" w:cs="Calibri"/>
                <w:color w:val="000000"/>
                <w:sz w:val="18"/>
                <w:szCs w:val="18"/>
              </w:rPr>
              <w:t>515.000.000,00</w:t>
            </w:r>
          </w:p>
        </w:tc>
      </w:tr>
      <w:tr w:rsidR="003A3F0C" w:rsidRPr="003A3F0C" w14:paraId="4761A121" w14:textId="77777777" w:rsidTr="003A3F0C">
        <w:trPr>
          <w:trHeight w:val="315"/>
        </w:trPr>
        <w:tc>
          <w:tcPr>
            <w:tcW w:w="1135" w:type="dxa"/>
            <w:vMerge/>
            <w:tcBorders>
              <w:top w:val="nil"/>
              <w:left w:val="single" w:sz="8" w:space="0" w:color="auto"/>
              <w:bottom w:val="single" w:sz="8" w:space="0" w:color="000000"/>
              <w:right w:val="single" w:sz="8" w:space="0" w:color="auto"/>
            </w:tcBorders>
            <w:vAlign w:val="center"/>
            <w:hideMark/>
          </w:tcPr>
          <w:p w14:paraId="5B1375CD" w14:textId="77777777" w:rsidR="003A3F0C" w:rsidRPr="003A3F0C" w:rsidRDefault="003A3F0C">
            <w:pPr>
              <w:rPr>
                <w:rFonts w:ascii="Arial Narrow" w:hAnsi="Arial Narrow" w:cs="Calibri"/>
                <w:color w:val="000000"/>
                <w:sz w:val="18"/>
                <w:szCs w:val="20"/>
              </w:rPr>
            </w:pPr>
          </w:p>
        </w:tc>
        <w:tc>
          <w:tcPr>
            <w:tcW w:w="1699" w:type="dxa"/>
            <w:vMerge/>
            <w:tcBorders>
              <w:top w:val="nil"/>
              <w:left w:val="single" w:sz="8" w:space="0" w:color="auto"/>
              <w:bottom w:val="single" w:sz="8" w:space="0" w:color="000000"/>
              <w:right w:val="single" w:sz="8" w:space="0" w:color="auto"/>
            </w:tcBorders>
            <w:vAlign w:val="center"/>
            <w:hideMark/>
          </w:tcPr>
          <w:p w14:paraId="149B1D0E" w14:textId="77777777" w:rsidR="003A3F0C" w:rsidRPr="003A3F0C" w:rsidRDefault="003A3F0C">
            <w:pPr>
              <w:rPr>
                <w:rFonts w:ascii="Arial Narrow" w:hAnsi="Arial Narrow" w:cs="Calibri"/>
                <w:color w:val="000000"/>
                <w:sz w:val="18"/>
                <w:szCs w:val="20"/>
              </w:rPr>
            </w:pPr>
          </w:p>
        </w:tc>
        <w:tc>
          <w:tcPr>
            <w:tcW w:w="1200" w:type="dxa"/>
            <w:tcBorders>
              <w:top w:val="nil"/>
              <w:left w:val="nil"/>
              <w:bottom w:val="single" w:sz="8" w:space="0" w:color="auto"/>
              <w:right w:val="single" w:sz="8" w:space="0" w:color="auto"/>
            </w:tcBorders>
            <w:shd w:val="clear" w:color="auto" w:fill="auto"/>
            <w:vAlign w:val="center"/>
            <w:hideMark/>
          </w:tcPr>
          <w:p w14:paraId="1DB664ED" w14:textId="77777777" w:rsidR="003A3F0C" w:rsidRPr="003A3F0C" w:rsidRDefault="003A3F0C">
            <w:pPr>
              <w:jc w:val="center"/>
              <w:rPr>
                <w:rFonts w:ascii="Arial Narrow" w:hAnsi="Arial Narrow" w:cs="Calibri"/>
                <w:color w:val="000000"/>
                <w:sz w:val="18"/>
                <w:szCs w:val="20"/>
              </w:rPr>
            </w:pPr>
            <w:r w:rsidRPr="003A3F0C">
              <w:rPr>
                <w:rFonts w:ascii="Arial Narrow" w:hAnsi="Arial Narrow" w:cs="Calibri"/>
                <w:color w:val="000000"/>
                <w:sz w:val="18"/>
                <w:szCs w:val="20"/>
              </w:rPr>
              <w:t>3299-0900-03</w:t>
            </w:r>
          </w:p>
        </w:tc>
        <w:tc>
          <w:tcPr>
            <w:tcW w:w="5039" w:type="dxa"/>
            <w:tcBorders>
              <w:top w:val="nil"/>
              <w:left w:val="nil"/>
              <w:bottom w:val="single" w:sz="8" w:space="0" w:color="auto"/>
              <w:right w:val="single" w:sz="8" w:space="0" w:color="auto"/>
            </w:tcBorders>
            <w:shd w:val="clear" w:color="auto" w:fill="auto"/>
            <w:vAlign w:val="center"/>
            <w:hideMark/>
          </w:tcPr>
          <w:p w14:paraId="794A8C78" w14:textId="77777777" w:rsidR="003A3F0C" w:rsidRPr="003A3F0C" w:rsidRDefault="003A3F0C">
            <w:pPr>
              <w:jc w:val="both"/>
              <w:rPr>
                <w:rFonts w:ascii="Arial Narrow" w:hAnsi="Arial Narrow" w:cs="Calibri"/>
                <w:color w:val="000000"/>
                <w:sz w:val="18"/>
                <w:szCs w:val="20"/>
              </w:rPr>
            </w:pPr>
            <w:r w:rsidRPr="003A3F0C">
              <w:rPr>
                <w:rFonts w:ascii="Arial Narrow" w:hAnsi="Arial Narrow" w:cs="Calibri"/>
                <w:color w:val="000000"/>
                <w:sz w:val="18"/>
                <w:szCs w:val="20"/>
              </w:rPr>
              <w:t xml:space="preserve">GESTIÓN DE LAS COMUNICACIONALES </w:t>
            </w:r>
          </w:p>
        </w:tc>
        <w:tc>
          <w:tcPr>
            <w:tcW w:w="1780" w:type="dxa"/>
            <w:tcBorders>
              <w:top w:val="nil"/>
              <w:left w:val="nil"/>
              <w:bottom w:val="single" w:sz="8" w:space="0" w:color="auto"/>
              <w:right w:val="single" w:sz="8" w:space="0" w:color="auto"/>
            </w:tcBorders>
            <w:shd w:val="clear" w:color="auto" w:fill="auto"/>
            <w:vAlign w:val="center"/>
            <w:hideMark/>
          </w:tcPr>
          <w:p w14:paraId="3BFBD686" w14:textId="77777777" w:rsidR="003A3F0C" w:rsidRPr="003A3F0C" w:rsidRDefault="003A3F0C">
            <w:pPr>
              <w:jc w:val="right"/>
              <w:rPr>
                <w:rFonts w:ascii="Arial Narrow" w:hAnsi="Arial Narrow" w:cs="Calibri"/>
                <w:color w:val="000000"/>
                <w:sz w:val="18"/>
                <w:szCs w:val="18"/>
              </w:rPr>
            </w:pPr>
            <w:r w:rsidRPr="003A3F0C">
              <w:rPr>
                <w:rFonts w:ascii="Arial Narrow" w:hAnsi="Arial Narrow" w:cs="Calibri"/>
                <w:color w:val="000000"/>
                <w:sz w:val="18"/>
                <w:szCs w:val="18"/>
              </w:rPr>
              <w:t>505.000.000,00</w:t>
            </w:r>
          </w:p>
        </w:tc>
      </w:tr>
      <w:tr w:rsidR="003A3F0C" w:rsidRPr="003A3F0C" w14:paraId="094FF0C3" w14:textId="77777777" w:rsidTr="003A3F0C">
        <w:trPr>
          <w:trHeight w:val="315"/>
        </w:trPr>
        <w:tc>
          <w:tcPr>
            <w:tcW w:w="1135" w:type="dxa"/>
            <w:tcBorders>
              <w:top w:val="nil"/>
              <w:left w:val="single" w:sz="8" w:space="0" w:color="auto"/>
              <w:bottom w:val="single" w:sz="8" w:space="0" w:color="auto"/>
              <w:right w:val="single" w:sz="8" w:space="0" w:color="auto"/>
            </w:tcBorders>
            <w:shd w:val="clear" w:color="000000" w:fill="F2F2F2"/>
            <w:vAlign w:val="center"/>
            <w:hideMark/>
          </w:tcPr>
          <w:p w14:paraId="076F4FA6" w14:textId="77777777" w:rsidR="003A3F0C" w:rsidRPr="003A3F0C" w:rsidRDefault="003A3F0C">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1699" w:type="dxa"/>
            <w:tcBorders>
              <w:top w:val="nil"/>
              <w:left w:val="nil"/>
              <w:bottom w:val="single" w:sz="8" w:space="0" w:color="auto"/>
              <w:right w:val="single" w:sz="8" w:space="0" w:color="auto"/>
            </w:tcBorders>
            <w:shd w:val="clear" w:color="000000" w:fill="F2F2F2"/>
            <w:vAlign w:val="center"/>
            <w:hideMark/>
          </w:tcPr>
          <w:p w14:paraId="544F52EB" w14:textId="77777777" w:rsidR="003A3F0C" w:rsidRPr="003A3F0C" w:rsidRDefault="003A3F0C">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1200" w:type="dxa"/>
            <w:tcBorders>
              <w:top w:val="nil"/>
              <w:left w:val="nil"/>
              <w:bottom w:val="single" w:sz="8" w:space="0" w:color="auto"/>
              <w:right w:val="single" w:sz="8" w:space="0" w:color="auto"/>
            </w:tcBorders>
            <w:shd w:val="clear" w:color="000000" w:fill="F2F2F2"/>
            <w:vAlign w:val="center"/>
            <w:hideMark/>
          </w:tcPr>
          <w:p w14:paraId="022CE362" w14:textId="77777777" w:rsidR="003A3F0C" w:rsidRPr="003A3F0C" w:rsidRDefault="003A3F0C">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5039" w:type="dxa"/>
            <w:tcBorders>
              <w:top w:val="nil"/>
              <w:left w:val="nil"/>
              <w:bottom w:val="single" w:sz="8" w:space="0" w:color="auto"/>
              <w:right w:val="single" w:sz="8" w:space="0" w:color="auto"/>
            </w:tcBorders>
            <w:shd w:val="clear" w:color="000000" w:fill="F2F2F2"/>
            <w:vAlign w:val="center"/>
            <w:hideMark/>
          </w:tcPr>
          <w:p w14:paraId="0F1BCA32" w14:textId="77777777" w:rsidR="003A3F0C" w:rsidRPr="003A3F0C" w:rsidRDefault="003A3F0C">
            <w:pPr>
              <w:jc w:val="center"/>
              <w:rPr>
                <w:rFonts w:ascii="Arial Narrow" w:hAnsi="Arial Narrow" w:cs="Calibri"/>
                <w:b/>
                <w:bCs/>
                <w:color w:val="000000"/>
                <w:sz w:val="18"/>
                <w:szCs w:val="20"/>
              </w:rPr>
            </w:pPr>
            <w:r w:rsidRPr="003A3F0C">
              <w:rPr>
                <w:rFonts w:ascii="Arial Narrow" w:hAnsi="Arial Narrow" w:cs="Calibri"/>
                <w:b/>
                <w:bCs/>
                <w:color w:val="000000"/>
                <w:sz w:val="18"/>
                <w:szCs w:val="20"/>
              </w:rPr>
              <w:t>TOTAL PRESUPUESTO PROGRAMA 9.</w:t>
            </w:r>
          </w:p>
        </w:tc>
        <w:tc>
          <w:tcPr>
            <w:tcW w:w="1780" w:type="dxa"/>
            <w:tcBorders>
              <w:top w:val="nil"/>
              <w:left w:val="nil"/>
              <w:bottom w:val="single" w:sz="8" w:space="0" w:color="auto"/>
              <w:right w:val="single" w:sz="8" w:space="0" w:color="auto"/>
            </w:tcBorders>
            <w:shd w:val="clear" w:color="000000" w:fill="F2F2F2"/>
            <w:vAlign w:val="center"/>
            <w:hideMark/>
          </w:tcPr>
          <w:p w14:paraId="38289E5C" w14:textId="77777777" w:rsidR="003A3F0C" w:rsidRPr="003A3F0C" w:rsidRDefault="003A3F0C">
            <w:pPr>
              <w:jc w:val="right"/>
              <w:rPr>
                <w:rFonts w:ascii="Arial Narrow" w:hAnsi="Arial Narrow" w:cs="Calibri"/>
                <w:b/>
                <w:bCs/>
                <w:color w:val="000000"/>
                <w:sz w:val="18"/>
                <w:szCs w:val="20"/>
              </w:rPr>
            </w:pPr>
            <w:r w:rsidRPr="003A3F0C">
              <w:rPr>
                <w:rFonts w:ascii="Arial Narrow" w:hAnsi="Arial Narrow" w:cs="Calibri"/>
                <w:b/>
                <w:bCs/>
                <w:color w:val="000000"/>
                <w:sz w:val="18"/>
                <w:szCs w:val="20"/>
              </w:rPr>
              <w:t>1.100.000.000,00</w:t>
            </w:r>
          </w:p>
        </w:tc>
      </w:tr>
      <w:tr w:rsidR="003A3F0C" w:rsidRPr="003A3F0C" w14:paraId="1877ED49" w14:textId="77777777" w:rsidTr="003A3F0C">
        <w:trPr>
          <w:trHeight w:val="315"/>
        </w:trPr>
        <w:tc>
          <w:tcPr>
            <w:tcW w:w="1135" w:type="dxa"/>
            <w:tcBorders>
              <w:top w:val="nil"/>
              <w:left w:val="single" w:sz="8" w:space="0" w:color="auto"/>
              <w:bottom w:val="single" w:sz="8" w:space="0" w:color="auto"/>
              <w:right w:val="single" w:sz="8" w:space="0" w:color="auto"/>
            </w:tcBorders>
            <w:shd w:val="clear" w:color="000000" w:fill="FFFFFF"/>
            <w:vAlign w:val="center"/>
            <w:hideMark/>
          </w:tcPr>
          <w:p w14:paraId="5AD42B4D" w14:textId="77777777" w:rsidR="003A3F0C" w:rsidRPr="003A3F0C" w:rsidRDefault="003A3F0C">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1699" w:type="dxa"/>
            <w:tcBorders>
              <w:top w:val="nil"/>
              <w:left w:val="nil"/>
              <w:bottom w:val="single" w:sz="8" w:space="0" w:color="auto"/>
              <w:right w:val="single" w:sz="8" w:space="0" w:color="auto"/>
            </w:tcBorders>
            <w:shd w:val="clear" w:color="000000" w:fill="FFFFFF"/>
            <w:vAlign w:val="center"/>
            <w:hideMark/>
          </w:tcPr>
          <w:p w14:paraId="188E073C" w14:textId="77777777" w:rsidR="003A3F0C" w:rsidRPr="003A3F0C" w:rsidRDefault="003A3F0C">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1200" w:type="dxa"/>
            <w:tcBorders>
              <w:top w:val="nil"/>
              <w:left w:val="nil"/>
              <w:bottom w:val="single" w:sz="8" w:space="0" w:color="auto"/>
              <w:right w:val="single" w:sz="8" w:space="0" w:color="auto"/>
            </w:tcBorders>
            <w:shd w:val="clear" w:color="000000" w:fill="FFFFFF"/>
            <w:vAlign w:val="center"/>
            <w:hideMark/>
          </w:tcPr>
          <w:p w14:paraId="1BB84F9B" w14:textId="77777777" w:rsidR="003A3F0C" w:rsidRPr="003A3F0C" w:rsidRDefault="003A3F0C">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5039" w:type="dxa"/>
            <w:tcBorders>
              <w:top w:val="nil"/>
              <w:left w:val="nil"/>
              <w:bottom w:val="single" w:sz="8" w:space="0" w:color="auto"/>
              <w:right w:val="single" w:sz="8" w:space="0" w:color="auto"/>
            </w:tcBorders>
            <w:shd w:val="clear" w:color="000000" w:fill="FFFFFF"/>
            <w:vAlign w:val="center"/>
            <w:hideMark/>
          </w:tcPr>
          <w:p w14:paraId="08D2B9BD" w14:textId="77777777" w:rsidR="003A3F0C" w:rsidRPr="003A3F0C" w:rsidRDefault="003A3F0C">
            <w:pPr>
              <w:rPr>
                <w:rFonts w:ascii="Arial Narrow" w:hAnsi="Arial Narrow" w:cs="Calibri"/>
                <w:b/>
                <w:bCs/>
                <w:color w:val="000000"/>
                <w:sz w:val="18"/>
                <w:szCs w:val="20"/>
              </w:rPr>
            </w:pPr>
            <w:r w:rsidRPr="003A3F0C">
              <w:rPr>
                <w:rFonts w:ascii="Arial Narrow" w:hAnsi="Arial Narrow" w:cs="Calibri"/>
                <w:b/>
                <w:bCs/>
                <w:color w:val="000000"/>
                <w:sz w:val="18"/>
                <w:szCs w:val="20"/>
              </w:rPr>
              <w:t xml:space="preserve"> TOTAL PRESUPUESTO DE INVERSIÓN 2021 </w:t>
            </w:r>
          </w:p>
        </w:tc>
        <w:tc>
          <w:tcPr>
            <w:tcW w:w="1780" w:type="dxa"/>
            <w:tcBorders>
              <w:top w:val="nil"/>
              <w:left w:val="nil"/>
              <w:bottom w:val="single" w:sz="8" w:space="0" w:color="auto"/>
              <w:right w:val="single" w:sz="8" w:space="0" w:color="auto"/>
            </w:tcBorders>
            <w:shd w:val="clear" w:color="000000" w:fill="FFFFFF"/>
            <w:vAlign w:val="center"/>
            <w:hideMark/>
          </w:tcPr>
          <w:p w14:paraId="172C45A1" w14:textId="77777777" w:rsidR="003A3F0C" w:rsidRPr="003A3F0C" w:rsidRDefault="003A3F0C">
            <w:pPr>
              <w:jc w:val="right"/>
              <w:rPr>
                <w:rFonts w:ascii="Arial Narrow" w:hAnsi="Arial Narrow" w:cs="Calibri"/>
                <w:b/>
                <w:bCs/>
                <w:color w:val="000000"/>
                <w:sz w:val="18"/>
                <w:szCs w:val="20"/>
              </w:rPr>
            </w:pPr>
            <w:r w:rsidRPr="003A3F0C">
              <w:rPr>
                <w:rFonts w:ascii="Arial Narrow" w:hAnsi="Arial Narrow" w:cs="Calibri"/>
                <w:b/>
                <w:bCs/>
                <w:color w:val="000000"/>
                <w:sz w:val="18"/>
                <w:szCs w:val="20"/>
              </w:rPr>
              <w:t>8.981.836.741,59</w:t>
            </w:r>
          </w:p>
        </w:tc>
      </w:tr>
    </w:tbl>
    <w:p w14:paraId="637A2C6C" w14:textId="77777777" w:rsidR="000D4B02" w:rsidRDefault="000D4B02" w:rsidP="009E0214">
      <w:pPr>
        <w:jc w:val="both"/>
        <w:rPr>
          <w:rFonts w:ascii="Arial" w:hAnsi="Arial"/>
          <w:b/>
          <w:sz w:val="22"/>
          <w:szCs w:val="22"/>
        </w:rPr>
      </w:pPr>
    </w:p>
    <w:p w14:paraId="61071C73" w14:textId="77777777" w:rsidR="00652943" w:rsidRDefault="00652943" w:rsidP="00857BF0">
      <w:pPr>
        <w:jc w:val="both"/>
        <w:rPr>
          <w:rFonts w:ascii="Arial" w:hAnsi="Arial"/>
          <w:b/>
          <w:sz w:val="22"/>
          <w:szCs w:val="22"/>
        </w:rPr>
      </w:pPr>
    </w:p>
    <w:p w14:paraId="68DB5339" w14:textId="5E3BE65A" w:rsidR="000D4B02" w:rsidRDefault="00857BF0" w:rsidP="00857BF0">
      <w:pPr>
        <w:jc w:val="both"/>
        <w:rPr>
          <w:rFonts w:ascii="Arial" w:hAnsi="Arial" w:cs="Arial"/>
          <w:color w:val="000000"/>
          <w:sz w:val="22"/>
          <w:szCs w:val="22"/>
          <w:lang w:eastAsia="es-CO"/>
        </w:rPr>
      </w:pPr>
      <w:r w:rsidRPr="00EF12C9">
        <w:rPr>
          <w:rFonts w:ascii="Arial" w:hAnsi="Arial"/>
          <w:b/>
          <w:sz w:val="22"/>
          <w:szCs w:val="22"/>
        </w:rPr>
        <w:lastRenderedPageBreak/>
        <w:t xml:space="preserve">ARTÍCULO </w:t>
      </w:r>
      <w:r w:rsidR="005A7DCE">
        <w:rPr>
          <w:rFonts w:ascii="Arial" w:hAnsi="Arial"/>
          <w:b/>
          <w:sz w:val="22"/>
          <w:szCs w:val="22"/>
        </w:rPr>
        <w:t>SEGUNDO:</w:t>
      </w:r>
      <w:r w:rsidRPr="00C46163">
        <w:rPr>
          <w:rFonts w:ascii="Arial" w:hAnsi="Arial"/>
          <w:sz w:val="22"/>
          <w:szCs w:val="22"/>
        </w:rPr>
        <w:t xml:space="preserve"> </w:t>
      </w:r>
      <w:r w:rsidR="000D4B02">
        <w:rPr>
          <w:rFonts w:ascii="Arial" w:hAnsi="Arial"/>
          <w:sz w:val="22"/>
          <w:szCs w:val="22"/>
        </w:rPr>
        <w:t xml:space="preserve">Autorícese al Director General de la Corporación Autónoma Regional del Magdalena, para que mediante </w:t>
      </w:r>
      <w:r w:rsidR="00FE56DA">
        <w:rPr>
          <w:rFonts w:ascii="Arial" w:hAnsi="Arial"/>
          <w:sz w:val="22"/>
          <w:szCs w:val="22"/>
        </w:rPr>
        <w:t xml:space="preserve">Resolución liquide y distribuya los </w:t>
      </w:r>
      <w:r w:rsidR="000D4B02">
        <w:rPr>
          <w:rFonts w:ascii="Arial" w:hAnsi="Arial"/>
          <w:sz w:val="22"/>
          <w:szCs w:val="22"/>
        </w:rPr>
        <w:t>Ingresos y Gastos aprobados</w:t>
      </w:r>
      <w:r w:rsidR="00FE56DA">
        <w:rPr>
          <w:rFonts w:ascii="Arial" w:hAnsi="Arial"/>
          <w:sz w:val="22"/>
          <w:szCs w:val="22"/>
        </w:rPr>
        <w:t xml:space="preserve"> en el presente acuerdo</w:t>
      </w:r>
      <w:r w:rsidR="000D4B02">
        <w:rPr>
          <w:rFonts w:ascii="Arial" w:hAnsi="Arial"/>
          <w:sz w:val="22"/>
          <w:szCs w:val="22"/>
        </w:rPr>
        <w:t xml:space="preserve">, manteniendo la identificación de fuentes y usos que establece el marco legal vigente y sujeto a las disposiciones establecidas en la </w:t>
      </w:r>
      <w:r w:rsidR="000D4B02">
        <w:rPr>
          <w:rFonts w:ascii="Arial" w:hAnsi="Arial" w:cs="Arial"/>
          <w:color w:val="000000"/>
          <w:sz w:val="22"/>
          <w:szCs w:val="22"/>
          <w:lang w:eastAsia="es-CO"/>
        </w:rPr>
        <w:t>Resolución Reglamentaria Orgánica No. 035 del 30 de abril de 2020, la Resolución No. 040 del 23 de julio de 2020 y la Resolución No. 046 de 9 de febrero de 2021 emitidas por la Contraloría General de la República.</w:t>
      </w:r>
    </w:p>
    <w:p w14:paraId="41149DAE" w14:textId="77777777" w:rsidR="00C46511" w:rsidRDefault="000D4B02" w:rsidP="00857BF0">
      <w:pPr>
        <w:jc w:val="both"/>
        <w:rPr>
          <w:rFonts w:ascii="Arial" w:hAnsi="Arial"/>
          <w:sz w:val="22"/>
          <w:szCs w:val="22"/>
        </w:rPr>
      </w:pPr>
      <w:r>
        <w:rPr>
          <w:rFonts w:ascii="Arial" w:hAnsi="Arial"/>
          <w:sz w:val="22"/>
          <w:szCs w:val="22"/>
        </w:rPr>
        <w:t xml:space="preserve"> </w:t>
      </w:r>
    </w:p>
    <w:p w14:paraId="5B212667" w14:textId="57AC88D6" w:rsidR="007E37FD" w:rsidRPr="00EA3769" w:rsidRDefault="008A1CCE" w:rsidP="00127405">
      <w:pPr>
        <w:jc w:val="both"/>
        <w:rPr>
          <w:rFonts w:ascii="Arial" w:hAnsi="Arial"/>
          <w:sz w:val="22"/>
          <w:szCs w:val="22"/>
        </w:rPr>
      </w:pPr>
      <w:r w:rsidRPr="00EF12C9">
        <w:rPr>
          <w:rFonts w:ascii="Arial" w:hAnsi="Arial"/>
          <w:b/>
          <w:sz w:val="22"/>
          <w:szCs w:val="22"/>
        </w:rPr>
        <w:t xml:space="preserve">ARTÍCULO </w:t>
      </w:r>
      <w:r w:rsidR="005A7DCE">
        <w:rPr>
          <w:rFonts w:ascii="Arial" w:hAnsi="Arial"/>
          <w:b/>
          <w:sz w:val="22"/>
          <w:szCs w:val="22"/>
        </w:rPr>
        <w:t>TERCERO:</w:t>
      </w:r>
      <w:r w:rsidRPr="005A7DCE">
        <w:rPr>
          <w:rFonts w:ascii="Arial" w:hAnsi="Arial"/>
          <w:b/>
          <w:sz w:val="22"/>
          <w:szCs w:val="22"/>
        </w:rPr>
        <w:t xml:space="preserve"> </w:t>
      </w:r>
      <w:r w:rsidR="007E37FD">
        <w:rPr>
          <w:rFonts w:ascii="Arial" w:hAnsi="Arial"/>
          <w:sz w:val="22"/>
          <w:szCs w:val="22"/>
        </w:rPr>
        <w:t>El presente acuerdo rige a partir de su aprobación.</w:t>
      </w:r>
    </w:p>
    <w:p w14:paraId="21CB274B" w14:textId="77777777" w:rsidR="00183B33" w:rsidRPr="00780F72" w:rsidRDefault="00183B33" w:rsidP="00857BF0">
      <w:pPr>
        <w:jc w:val="both"/>
        <w:rPr>
          <w:rFonts w:ascii="Arial" w:hAnsi="Arial"/>
          <w:sz w:val="22"/>
          <w:szCs w:val="22"/>
        </w:rPr>
      </w:pPr>
    </w:p>
    <w:p w14:paraId="09AF34FA" w14:textId="5AB353FD" w:rsidR="00857BF0" w:rsidRPr="00C46163" w:rsidRDefault="00857BF0" w:rsidP="00857BF0">
      <w:pPr>
        <w:jc w:val="both"/>
        <w:rPr>
          <w:rFonts w:ascii="Arial" w:hAnsi="Arial"/>
          <w:sz w:val="22"/>
          <w:szCs w:val="22"/>
        </w:rPr>
      </w:pPr>
      <w:r w:rsidRPr="00C46163">
        <w:rPr>
          <w:rFonts w:ascii="Arial" w:hAnsi="Arial"/>
          <w:sz w:val="22"/>
          <w:szCs w:val="22"/>
        </w:rPr>
        <w:t xml:space="preserve">Dado en Santa Marta, a los </w:t>
      </w:r>
      <w:r w:rsidR="00BF4CE8">
        <w:rPr>
          <w:rFonts w:ascii="Arial" w:hAnsi="Arial"/>
          <w:sz w:val="22"/>
          <w:szCs w:val="22"/>
        </w:rPr>
        <w:t>11 DE JUNIO DE 2021</w:t>
      </w:r>
    </w:p>
    <w:p w14:paraId="21900E4C" w14:textId="77777777" w:rsidR="005A7DCE" w:rsidRDefault="005A7DCE" w:rsidP="005D76E9">
      <w:pPr>
        <w:autoSpaceDE w:val="0"/>
        <w:adjustRightInd w:val="0"/>
        <w:ind w:right="17"/>
        <w:rPr>
          <w:rFonts w:ascii="Arial" w:hAnsi="Arial"/>
          <w:b/>
          <w:sz w:val="22"/>
          <w:szCs w:val="22"/>
          <w:lang w:val="es-CO"/>
        </w:rPr>
      </w:pPr>
    </w:p>
    <w:p w14:paraId="2E814B48" w14:textId="77777777" w:rsidR="00857BF0" w:rsidRDefault="00857BF0" w:rsidP="006D143F">
      <w:pPr>
        <w:autoSpaceDE w:val="0"/>
        <w:adjustRightInd w:val="0"/>
        <w:ind w:right="17"/>
        <w:jc w:val="center"/>
        <w:rPr>
          <w:rFonts w:ascii="Arial" w:hAnsi="Arial"/>
          <w:sz w:val="22"/>
          <w:szCs w:val="22"/>
          <w:lang w:val="es-CO"/>
        </w:rPr>
      </w:pPr>
      <w:r w:rsidRPr="00270B4D">
        <w:rPr>
          <w:rFonts w:ascii="Arial" w:hAnsi="Arial"/>
          <w:b/>
          <w:sz w:val="22"/>
          <w:szCs w:val="22"/>
          <w:lang w:val="es-CO"/>
        </w:rPr>
        <w:t>PUBLÍQUESE Y CÚMPLASE</w:t>
      </w:r>
    </w:p>
    <w:p w14:paraId="3131E28C" w14:textId="77777777" w:rsidR="00857BF0" w:rsidRDefault="00857BF0" w:rsidP="00857BF0">
      <w:pPr>
        <w:autoSpaceDE w:val="0"/>
        <w:adjustRightInd w:val="0"/>
        <w:ind w:right="17"/>
        <w:jc w:val="both"/>
        <w:rPr>
          <w:rFonts w:ascii="Arial" w:hAnsi="Arial"/>
          <w:sz w:val="22"/>
          <w:szCs w:val="22"/>
          <w:lang w:val="es-CO"/>
        </w:rPr>
      </w:pPr>
    </w:p>
    <w:p w14:paraId="61CCE315" w14:textId="77777777" w:rsidR="00857BF0" w:rsidRDefault="00857BF0" w:rsidP="00857BF0">
      <w:pPr>
        <w:autoSpaceDE w:val="0"/>
        <w:adjustRightInd w:val="0"/>
        <w:ind w:right="17"/>
        <w:jc w:val="both"/>
        <w:rPr>
          <w:rFonts w:ascii="Arial" w:hAnsi="Arial"/>
          <w:sz w:val="22"/>
          <w:szCs w:val="22"/>
          <w:lang w:val="es-CO"/>
        </w:rPr>
      </w:pPr>
    </w:p>
    <w:p w14:paraId="0C308EC0" w14:textId="77777777" w:rsidR="00002204" w:rsidRDefault="00002204" w:rsidP="00857BF0">
      <w:pPr>
        <w:jc w:val="center"/>
        <w:rPr>
          <w:rFonts w:ascii="Arial" w:hAnsi="Arial"/>
          <w:b/>
          <w:sz w:val="22"/>
          <w:szCs w:val="22"/>
          <w:lang w:val="es-CO"/>
        </w:rPr>
      </w:pPr>
      <w:bookmarkStart w:id="1" w:name="_GoBack"/>
      <w:bookmarkEnd w:id="1"/>
    </w:p>
    <w:p w14:paraId="3DE1015D" w14:textId="2FE2CF70" w:rsidR="00857BF0" w:rsidRPr="00270B4D" w:rsidRDefault="00386F33" w:rsidP="00857BF0">
      <w:pPr>
        <w:jc w:val="center"/>
        <w:rPr>
          <w:rFonts w:ascii="Arial" w:hAnsi="Arial"/>
          <w:b/>
          <w:sz w:val="22"/>
          <w:szCs w:val="22"/>
          <w:lang w:val="es-CO"/>
        </w:rPr>
      </w:pPr>
      <w:r>
        <w:rPr>
          <w:rFonts w:ascii="Arial" w:hAnsi="Arial"/>
          <w:b/>
          <w:sz w:val="22"/>
          <w:szCs w:val="22"/>
          <w:lang w:val="es-CO"/>
        </w:rPr>
        <w:t>LUDWING MANTILLA CASTRO</w:t>
      </w:r>
    </w:p>
    <w:p w14:paraId="7BFE2DAA" w14:textId="2B3CD228" w:rsidR="00857BF0" w:rsidRDefault="00857BF0" w:rsidP="00857BF0">
      <w:pPr>
        <w:jc w:val="center"/>
        <w:rPr>
          <w:rFonts w:ascii="Arial" w:hAnsi="Arial"/>
          <w:sz w:val="22"/>
          <w:szCs w:val="22"/>
          <w:lang w:val="es-CO"/>
        </w:rPr>
      </w:pPr>
      <w:r w:rsidRPr="00270B4D">
        <w:rPr>
          <w:rFonts w:ascii="Arial" w:hAnsi="Arial"/>
          <w:sz w:val="22"/>
          <w:szCs w:val="22"/>
          <w:lang w:val="es-CO"/>
        </w:rPr>
        <w:t>Presidente del Consejo Directivo</w:t>
      </w:r>
    </w:p>
    <w:p w14:paraId="57571389" w14:textId="4D7C5772" w:rsidR="00386F33" w:rsidRPr="00270B4D" w:rsidRDefault="00386F33" w:rsidP="00857BF0">
      <w:pPr>
        <w:jc w:val="center"/>
        <w:rPr>
          <w:rFonts w:ascii="Arial" w:hAnsi="Arial"/>
          <w:sz w:val="22"/>
          <w:szCs w:val="22"/>
          <w:lang w:val="es-CO"/>
        </w:rPr>
      </w:pPr>
      <w:r>
        <w:rPr>
          <w:rFonts w:ascii="Arial" w:hAnsi="Arial"/>
          <w:sz w:val="22"/>
          <w:szCs w:val="22"/>
          <w:lang w:val="es-CO"/>
        </w:rPr>
        <w:t>Delegado Gobernador del Departamento</w:t>
      </w:r>
    </w:p>
    <w:p w14:paraId="612ACDA3" w14:textId="77777777" w:rsidR="00857BF0" w:rsidRPr="00270B4D" w:rsidRDefault="00857BF0" w:rsidP="00857BF0">
      <w:pPr>
        <w:jc w:val="center"/>
        <w:rPr>
          <w:rFonts w:ascii="Arial" w:hAnsi="Arial"/>
          <w:sz w:val="22"/>
          <w:szCs w:val="22"/>
          <w:lang w:val="es-CO"/>
        </w:rPr>
      </w:pPr>
      <w:r w:rsidRPr="00270B4D">
        <w:rPr>
          <w:rFonts w:ascii="Arial" w:hAnsi="Arial"/>
          <w:sz w:val="22"/>
          <w:szCs w:val="22"/>
          <w:lang w:val="es-CO"/>
        </w:rPr>
        <w:t>Corporación Autónoma Regional del Magdalena</w:t>
      </w:r>
    </w:p>
    <w:p w14:paraId="421FE239" w14:textId="77777777" w:rsidR="00857BF0" w:rsidRDefault="00857BF0" w:rsidP="00857BF0">
      <w:pPr>
        <w:ind w:left="4320" w:firstLine="720"/>
        <w:jc w:val="center"/>
        <w:rPr>
          <w:rFonts w:ascii="Arial" w:hAnsi="Arial"/>
          <w:sz w:val="22"/>
          <w:szCs w:val="22"/>
          <w:lang w:val="es-CO"/>
        </w:rPr>
      </w:pPr>
    </w:p>
    <w:p w14:paraId="5C366FC9" w14:textId="77777777" w:rsidR="00857BF0" w:rsidRDefault="00857BF0" w:rsidP="00857BF0">
      <w:pPr>
        <w:autoSpaceDE w:val="0"/>
        <w:adjustRightInd w:val="0"/>
        <w:ind w:right="17"/>
        <w:jc w:val="center"/>
        <w:rPr>
          <w:rFonts w:ascii="Arial" w:hAnsi="Arial"/>
          <w:sz w:val="22"/>
          <w:szCs w:val="22"/>
          <w:lang w:val="es-CO"/>
        </w:rPr>
      </w:pPr>
    </w:p>
    <w:p w14:paraId="2F6B4C02" w14:textId="77777777" w:rsidR="00857BF0" w:rsidRDefault="00857BF0" w:rsidP="0077118D">
      <w:pPr>
        <w:autoSpaceDE w:val="0"/>
        <w:adjustRightInd w:val="0"/>
        <w:ind w:right="17"/>
        <w:rPr>
          <w:rFonts w:ascii="Arial" w:hAnsi="Arial"/>
          <w:b/>
          <w:sz w:val="22"/>
          <w:szCs w:val="22"/>
          <w:lang w:val="es-CO"/>
        </w:rPr>
      </w:pPr>
    </w:p>
    <w:p w14:paraId="424FC856" w14:textId="77777777" w:rsidR="00857BF0" w:rsidRPr="00C14E13" w:rsidRDefault="00857BF0" w:rsidP="00857BF0">
      <w:pPr>
        <w:autoSpaceDE w:val="0"/>
        <w:adjustRightInd w:val="0"/>
        <w:ind w:right="17"/>
        <w:jc w:val="center"/>
        <w:rPr>
          <w:rFonts w:ascii="Arial" w:hAnsi="Arial"/>
          <w:sz w:val="22"/>
          <w:szCs w:val="22"/>
          <w:lang w:val="es-CO"/>
        </w:rPr>
      </w:pPr>
      <w:r w:rsidRPr="00C14E13">
        <w:rPr>
          <w:rFonts w:ascii="Arial" w:hAnsi="Arial"/>
          <w:b/>
          <w:sz w:val="22"/>
          <w:szCs w:val="22"/>
          <w:lang w:val="es-CO"/>
        </w:rPr>
        <w:t>PAUL LAGUNA PANETTA</w:t>
      </w:r>
    </w:p>
    <w:p w14:paraId="09C55C65" w14:textId="77777777" w:rsidR="00857BF0" w:rsidRPr="00C14E13" w:rsidRDefault="00857BF0" w:rsidP="00857BF0">
      <w:pPr>
        <w:jc w:val="center"/>
        <w:rPr>
          <w:rFonts w:ascii="Arial" w:hAnsi="Arial"/>
          <w:sz w:val="22"/>
          <w:szCs w:val="22"/>
          <w:lang w:val="es-CO"/>
        </w:rPr>
      </w:pPr>
      <w:r w:rsidRPr="00C14E13">
        <w:rPr>
          <w:rFonts w:ascii="Arial" w:hAnsi="Arial"/>
          <w:sz w:val="22"/>
          <w:szCs w:val="22"/>
          <w:lang w:val="es-CO"/>
        </w:rPr>
        <w:t>Secretario del Consejo Directivo</w:t>
      </w:r>
    </w:p>
    <w:p w14:paraId="7376374D" w14:textId="77777777" w:rsidR="00857BF0" w:rsidRPr="00270B4D" w:rsidRDefault="00857BF0" w:rsidP="00857BF0">
      <w:pPr>
        <w:jc w:val="center"/>
        <w:rPr>
          <w:rFonts w:ascii="Arial" w:hAnsi="Arial"/>
          <w:sz w:val="22"/>
          <w:szCs w:val="22"/>
          <w:lang w:val="es-CO"/>
        </w:rPr>
      </w:pPr>
      <w:r w:rsidRPr="00C14E13">
        <w:rPr>
          <w:rFonts w:ascii="Arial" w:hAnsi="Arial"/>
          <w:sz w:val="22"/>
          <w:szCs w:val="22"/>
          <w:lang w:val="es-CO"/>
        </w:rPr>
        <w:t>Corporación Autónoma Regional del Magdalena</w:t>
      </w:r>
    </w:p>
    <w:p w14:paraId="1934700C" w14:textId="77777777" w:rsidR="004441DE" w:rsidRDefault="004441DE" w:rsidP="00857BF0">
      <w:pPr>
        <w:jc w:val="both"/>
        <w:rPr>
          <w:rFonts w:ascii="Arial" w:hAnsi="Arial"/>
          <w:b/>
          <w:sz w:val="14"/>
          <w:szCs w:val="14"/>
        </w:rPr>
      </w:pPr>
    </w:p>
    <w:p w14:paraId="0BBB4591" w14:textId="77777777" w:rsidR="005D76E9" w:rsidRDefault="005D76E9" w:rsidP="00857BF0">
      <w:pPr>
        <w:jc w:val="both"/>
        <w:rPr>
          <w:rFonts w:ascii="Arial" w:hAnsi="Arial"/>
          <w:b/>
          <w:sz w:val="14"/>
          <w:szCs w:val="14"/>
        </w:rPr>
      </w:pPr>
    </w:p>
    <w:p w14:paraId="2A6890E9" w14:textId="77777777" w:rsidR="005D76E9" w:rsidRDefault="005D76E9" w:rsidP="00857BF0">
      <w:pPr>
        <w:jc w:val="both"/>
        <w:rPr>
          <w:rFonts w:ascii="Arial" w:hAnsi="Arial"/>
          <w:b/>
          <w:sz w:val="14"/>
          <w:szCs w:val="14"/>
        </w:rPr>
      </w:pPr>
    </w:p>
    <w:p w14:paraId="088C0E31" w14:textId="77777777" w:rsidR="00194CC1" w:rsidRDefault="00194CC1" w:rsidP="00857BF0">
      <w:pPr>
        <w:jc w:val="both"/>
        <w:rPr>
          <w:rFonts w:ascii="Arial" w:hAnsi="Arial"/>
          <w:b/>
          <w:sz w:val="14"/>
          <w:szCs w:val="14"/>
        </w:rPr>
      </w:pPr>
    </w:p>
    <w:p w14:paraId="00093596" w14:textId="77777777" w:rsidR="005D76E9" w:rsidRDefault="005D76E9" w:rsidP="00857BF0">
      <w:pPr>
        <w:jc w:val="both"/>
        <w:rPr>
          <w:rFonts w:ascii="Arial" w:hAnsi="Arial"/>
          <w:b/>
          <w:sz w:val="14"/>
          <w:szCs w:val="14"/>
        </w:rPr>
      </w:pPr>
    </w:p>
    <w:p w14:paraId="7C596F6A" w14:textId="77777777" w:rsidR="005A7DCE" w:rsidRDefault="005A7DCE" w:rsidP="00857BF0">
      <w:pPr>
        <w:jc w:val="both"/>
        <w:rPr>
          <w:rFonts w:ascii="Arial" w:hAnsi="Arial"/>
          <w:b/>
          <w:sz w:val="14"/>
          <w:szCs w:val="14"/>
        </w:rPr>
      </w:pPr>
    </w:p>
    <w:p w14:paraId="0E1430FF" w14:textId="77777777" w:rsidR="005A7DCE" w:rsidRDefault="00857BF0" w:rsidP="00857BF0">
      <w:pPr>
        <w:jc w:val="both"/>
        <w:rPr>
          <w:rFonts w:ascii="Arial" w:hAnsi="Arial"/>
          <w:b/>
          <w:sz w:val="14"/>
          <w:szCs w:val="14"/>
        </w:rPr>
      </w:pPr>
      <w:r w:rsidRPr="006D143F">
        <w:rPr>
          <w:rFonts w:ascii="Arial" w:hAnsi="Arial"/>
          <w:b/>
          <w:sz w:val="14"/>
          <w:szCs w:val="14"/>
        </w:rPr>
        <w:t>Elaborado por:</w:t>
      </w:r>
      <w:r w:rsidR="006D143F">
        <w:rPr>
          <w:rFonts w:ascii="Arial" w:hAnsi="Arial"/>
          <w:b/>
          <w:sz w:val="14"/>
          <w:szCs w:val="14"/>
        </w:rPr>
        <w:t xml:space="preserve"> </w:t>
      </w:r>
      <w:r w:rsidR="00F73A54">
        <w:rPr>
          <w:rFonts w:ascii="Arial" w:hAnsi="Arial"/>
          <w:sz w:val="14"/>
          <w:szCs w:val="14"/>
        </w:rPr>
        <w:t xml:space="preserve">Neyla </w:t>
      </w:r>
      <w:r w:rsidR="006D143F">
        <w:rPr>
          <w:rFonts w:ascii="Arial" w:hAnsi="Arial"/>
          <w:sz w:val="14"/>
          <w:szCs w:val="14"/>
        </w:rPr>
        <w:t>Martínez - Ca</w:t>
      </w:r>
      <w:r w:rsidR="00F73A54">
        <w:rPr>
          <w:rFonts w:ascii="Arial" w:hAnsi="Arial"/>
          <w:sz w:val="14"/>
          <w:szCs w:val="14"/>
        </w:rPr>
        <w:t>rlos Santodomingo</w:t>
      </w:r>
      <w:r w:rsidR="00002204">
        <w:rPr>
          <w:rFonts w:ascii="Arial" w:hAnsi="Arial"/>
          <w:b/>
          <w:sz w:val="14"/>
          <w:szCs w:val="14"/>
        </w:rPr>
        <w:t xml:space="preserve"> </w:t>
      </w:r>
    </w:p>
    <w:p w14:paraId="37A84EB9" w14:textId="77777777" w:rsidR="00857BF0" w:rsidRPr="00002204" w:rsidRDefault="00857BF0" w:rsidP="00857BF0">
      <w:pPr>
        <w:jc w:val="both"/>
        <w:rPr>
          <w:rFonts w:ascii="Arial" w:hAnsi="Arial"/>
          <w:b/>
          <w:sz w:val="14"/>
          <w:szCs w:val="14"/>
        </w:rPr>
      </w:pPr>
      <w:r w:rsidRPr="00645623">
        <w:rPr>
          <w:rFonts w:ascii="Arial" w:hAnsi="Arial"/>
          <w:b/>
          <w:sz w:val="14"/>
          <w:szCs w:val="14"/>
        </w:rPr>
        <w:t>Revisado por:</w:t>
      </w:r>
      <w:r w:rsidR="006D143F">
        <w:rPr>
          <w:rFonts w:ascii="Arial" w:hAnsi="Arial"/>
          <w:b/>
          <w:sz w:val="14"/>
          <w:szCs w:val="14"/>
        </w:rPr>
        <w:t xml:space="preserve"> </w:t>
      </w:r>
      <w:r w:rsidR="006D143F" w:rsidRPr="00EA3769">
        <w:rPr>
          <w:rFonts w:ascii="Arial" w:hAnsi="Arial"/>
          <w:bCs/>
          <w:sz w:val="14"/>
          <w:szCs w:val="14"/>
        </w:rPr>
        <w:t>P</w:t>
      </w:r>
      <w:r w:rsidR="00F73A54">
        <w:rPr>
          <w:rFonts w:ascii="Arial" w:hAnsi="Arial"/>
          <w:sz w:val="14"/>
          <w:szCs w:val="14"/>
        </w:rPr>
        <w:t>aul Laguna</w:t>
      </w:r>
      <w:r w:rsidR="006D143F">
        <w:rPr>
          <w:rFonts w:ascii="Arial" w:hAnsi="Arial"/>
          <w:sz w:val="14"/>
          <w:szCs w:val="14"/>
        </w:rPr>
        <w:t xml:space="preserve"> - R</w:t>
      </w:r>
      <w:r w:rsidR="00F73A54">
        <w:rPr>
          <w:rFonts w:ascii="Arial" w:hAnsi="Arial"/>
          <w:sz w:val="14"/>
          <w:szCs w:val="14"/>
        </w:rPr>
        <w:t>osana Lastra</w:t>
      </w:r>
    </w:p>
    <w:sectPr w:rsidR="00857BF0" w:rsidRPr="00002204" w:rsidSect="008C47D7">
      <w:headerReference w:type="default" r:id="rId8"/>
      <w:footerReference w:type="default" r:id="rId9"/>
      <w:type w:val="continuous"/>
      <w:pgSz w:w="12242" w:h="15842" w:code="1"/>
      <w:pgMar w:top="680" w:right="1134" w:bottom="1559" w:left="1418" w:header="340" w:footer="45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3CB63" w14:textId="77777777" w:rsidR="00FA4E3A" w:rsidRDefault="00FA4E3A">
      <w:r>
        <w:separator/>
      </w:r>
    </w:p>
  </w:endnote>
  <w:endnote w:type="continuationSeparator" w:id="0">
    <w:p w14:paraId="30AFC389" w14:textId="77777777" w:rsidR="00FA4E3A" w:rsidRDefault="00FA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Eras Demi ITC">
    <w:panose1 w:val="020B0805030504020804"/>
    <w:charset w:val="4D"/>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altName w:val="﷽﷽﷽﷽﷽﷽﷽﷽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0728E" w14:textId="77777777" w:rsidR="009B15E1" w:rsidRDefault="003F564A" w:rsidP="00C2497A">
    <w:pPr>
      <w:pStyle w:val="Piedepgina"/>
      <w:jc w:val="center"/>
      <w:rPr>
        <w:noProof/>
        <w:lang w:val="es-CO" w:eastAsia="es-CO"/>
      </w:rPr>
    </w:pPr>
    <w:r w:rsidRPr="00B10EA0">
      <w:rPr>
        <w:noProof/>
        <w:lang w:val="es-CO" w:eastAsia="es-CO"/>
      </w:rPr>
      <w:drawing>
        <wp:inline distT="0" distB="0" distL="0" distR="0" wp14:anchorId="7102319D" wp14:editId="7C36355D">
          <wp:extent cx="4114800" cy="600075"/>
          <wp:effectExtent l="0" t="0" r="0" b="9525"/>
          <wp:docPr id="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r="31100" b="17105"/>
                  <a:stretch>
                    <a:fillRect/>
                  </a:stretch>
                </pic:blipFill>
                <pic:spPr bwMode="auto">
                  <a:xfrm>
                    <a:off x="0" y="0"/>
                    <a:ext cx="4114800" cy="600075"/>
                  </a:xfrm>
                  <a:prstGeom prst="rect">
                    <a:avLst/>
                  </a:prstGeom>
                  <a:noFill/>
                  <a:ln>
                    <a:noFill/>
                  </a:ln>
                </pic:spPr>
              </pic:pic>
            </a:graphicData>
          </a:graphic>
        </wp:inline>
      </w:drawing>
    </w:r>
  </w:p>
  <w:p w14:paraId="40178EDF" w14:textId="77777777" w:rsidR="00C2497A" w:rsidRPr="00C2497A" w:rsidRDefault="00C2497A" w:rsidP="0015500D">
    <w:pPr>
      <w:pStyle w:val="Piedepgina"/>
      <w:rPr>
        <w:rFonts w:ascii="Arial" w:hAnsi="Arial" w:cs="Arial"/>
        <w:sz w:val="16"/>
        <w:szCs w:val="16"/>
      </w:rPr>
    </w:pPr>
    <w:r w:rsidRPr="00C2497A">
      <w:rPr>
        <w:rFonts w:ascii="Arial" w:hAnsi="Arial" w:cs="Arial"/>
        <w:noProof/>
        <w:sz w:val="16"/>
        <w:szCs w:val="16"/>
        <w:lang w:val="es-CO" w:eastAsia="es-CO"/>
      </w:rPr>
      <w:t>FR.GD.020</w:t>
    </w:r>
    <w:r w:rsidRPr="00C2497A">
      <w:rPr>
        <w:rFonts w:ascii="Arial" w:hAnsi="Arial" w:cs="Arial"/>
        <w:noProof/>
        <w:sz w:val="16"/>
        <w:szCs w:val="16"/>
        <w:lang w:val="es-CO" w:eastAsia="es-CO"/>
      </w:rPr>
      <w:tab/>
    </w:r>
    <w:r w:rsidRPr="00C2497A">
      <w:rPr>
        <w:rFonts w:ascii="Arial" w:hAnsi="Arial" w:cs="Arial"/>
        <w:noProof/>
        <w:sz w:val="16"/>
        <w:szCs w:val="16"/>
        <w:lang w:val="es-CO" w:eastAsia="es-CO"/>
      </w:rPr>
      <w:tab/>
      <w:t>Versión 13_17/11/2017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E3E6AC" w14:textId="77777777" w:rsidR="00FA4E3A" w:rsidRDefault="00FA4E3A">
      <w:r>
        <w:separator/>
      </w:r>
    </w:p>
  </w:footnote>
  <w:footnote w:type="continuationSeparator" w:id="0">
    <w:p w14:paraId="7EDBAC20" w14:textId="77777777" w:rsidR="00FA4E3A" w:rsidRDefault="00FA4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12492" w14:textId="77777777" w:rsidR="006D143F" w:rsidRDefault="003F564A" w:rsidP="00B97475">
    <w:pPr>
      <w:pStyle w:val="Encabezado"/>
      <w:rPr>
        <w:noProof/>
        <w:szCs w:val="14"/>
        <w:lang w:val="es-CO" w:eastAsia="es-CO"/>
      </w:rPr>
    </w:pPr>
    <w:r w:rsidRPr="00B10EA0">
      <w:rPr>
        <w:noProof/>
        <w:szCs w:val="14"/>
        <w:lang w:val="es-CO" w:eastAsia="es-CO"/>
      </w:rPr>
      <w:drawing>
        <wp:inline distT="0" distB="0" distL="0" distR="0" wp14:anchorId="1A1D860F" wp14:editId="79ACB0A9">
          <wp:extent cx="5781675" cy="762000"/>
          <wp:effectExtent l="0" t="0" r="9525"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675" cy="762000"/>
                  </a:xfrm>
                  <a:prstGeom prst="rect">
                    <a:avLst/>
                  </a:prstGeom>
                  <a:noFill/>
                  <a:ln>
                    <a:noFill/>
                  </a:ln>
                </pic:spPr>
              </pic:pic>
            </a:graphicData>
          </a:graphic>
        </wp:inline>
      </w:drawing>
    </w:r>
  </w:p>
  <w:p w14:paraId="73F4FA42" w14:textId="0B2FA68F" w:rsidR="006D143F" w:rsidRDefault="006D143F" w:rsidP="006D143F">
    <w:pPr>
      <w:jc w:val="center"/>
      <w:rPr>
        <w:rFonts w:ascii="Arial" w:hAnsi="Arial" w:cs="Arial"/>
        <w:b/>
        <w:sz w:val="22"/>
        <w:szCs w:val="22"/>
        <w:lang w:val="es-MX"/>
      </w:rPr>
    </w:pPr>
    <w:r w:rsidRPr="00FC3100">
      <w:rPr>
        <w:rFonts w:ascii="Arial" w:hAnsi="Arial" w:cs="Arial"/>
        <w:b/>
        <w:sz w:val="22"/>
        <w:szCs w:val="22"/>
        <w:lang w:val="es-MX"/>
      </w:rPr>
      <w:t>ACUERDO CONSEJO DIRECTIVO No.</w:t>
    </w:r>
    <w:r w:rsidR="00BF4CE8">
      <w:rPr>
        <w:rFonts w:ascii="Arial" w:hAnsi="Arial" w:cs="Arial"/>
        <w:b/>
        <w:sz w:val="22"/>
        <w:szCs w:val="22"/>
        <w:lang w:val="es-MX"/>
      </w:rPr>
      <w:t xml:space="preserve"> 15</w:t>
    </w:r>
  </w:p>
  <w:p w14:paraId="1831B4AF" w14:textId="77777777" w:rsidR="00975175" w:rsidRDefault="00975175" w:rsidP="006D143F">
    <w:pPr>
      <w:jc w:val="center"/>
      <w:rPr>
        <w:rFonts w:ascii="Arial" w:hAnsi="Arial" w:cs="Arial"/>
        <w:b/>
        <w:sz w:val="22"/>
        <w:szCs w:val="22"/>
        <w:lang w:val="es-MX"/>
      </w:rPr>
    </w:pPr>
  </w:p>
  <w:p w14:paraId="45ED570B" w14:textId="3E15859B" w:rsidR="00975175" w:rsidRPr="00FC3100" w:rsidRDefault="00975175" w:rsidP="006D143F">
    <w:pPr>
      <w:jc w:val="center"/>
      <w:rPr>
        <w:rFonts w:ascii="Arial" w:hAnsi="Arial" w:cs="Arial"/>
        <w:b/>
        <w:sz w:val="22"/>
        <w:szCs w:val="22"/>
        <w:lang w:val="es-MX"/>
      </w:rPr>
    </w:pPr>
    <w:r>
      <w:rPr>
        <w:rFonts w:ascii="Arial" w:hAnsi="Arial" w:cs="Arial"/>
        <w:b/>
        <w:sz w:val="22"/>
        <w:szCs w:val="22"/>
        <w:lang w:val="es-MX"/>
      </w:rPr>
      <w:t>FECHA:</w:t>
    </w:r>
    <w:r w:rsidR="00BF4CE8">
      <w:rPr>
        <w:rFonts w:ascii="Arial" w:hAnsi="Arial" w:cs="Arial"/>
        <w:b/>
        <w:sz w:val="22"/>
        <w:szCs w:val="22"/>
        <w:lang w:val="es-MX"/>
      </w:rPr>
      <w:t xml:space="preserve"> 11 DE JUNIO DE 2021</w:t>
    </w:r>
  </w:p>
  <w:p w14:paraId="3D31270D" w14:textId="77777777" w:rsidR="006D143F" w:rsidRPr="00FC3100" w:rsidRDefault="005D76E9" w:rsidP="005D76E9">
    <w:pPr>
      <w:tabs>
        <w:tab w:val="left" w:pos="8970"/>
      </w:tabs>
      <w:rPr>
        <w:rFonts w:ascii="Arial" w:hAnsi="Arial" w:cs="Arial"/>
        <w:b/>
        <w:sz w:val="22"/>
        <w:szCs w:val="22"/>
        <w:lang w:val="es-MX"/>
      </w:rPr>
    </w:pPr>
    <w:r>
      <w:rPr>
        <w:rFonts w:ascii="Arial" w:hAnsi="Arial" w:cs="Arial"/>
        <w:b/>
        <w:sz w:val="22"/>
        <w:szCs w:val="22"/>
        <w:lang w:val="es-MX"/>
      </w:rPr>
      <w:tab/>
    </w:r>
  </w:p>
  <w:p w14:paraId="21B3E056" w14:textId="77777777" w:rsidR="006D143F" w:rsidRPr="00AE0C5A" w:rsidRDefault="00975175" w:rsidP="00AE0C5A">
    <w:pPr>
      <w:jc w:val="center"/>
      <w:rPr>
        <w:rFonts w:ascii="Arial" w:hAnsi="Arial" w:cs="Arial"/>
        <w:b/>
        <w:sz w:val="22"/>
        <w:szCs w:val="22"/>
      </w:rPr>
    </w:pPr>
    <w:r w:rsidRPr="00AE0C5A">
      <w:rPr>
        <w:rFonts w:ascii="Arial" w:hAnsi="Arial" w:cs="Arial"/>
        <w:b/>
        <w:sz w:val="22"/>
        <w:szCs w:val="22"/>
      </w:rPr>
      <w:t xml:space="preserve">POR EL CUAL SE </w:t>
    </w:r>
    <w:r w:rsidR="00A73601">
      <w:rPr>
        <w:rFonts w:ascii="Arial" w:hAnsi="Arial" w:cs="Arial"/>
        <w:b/>
        <w:sz w:val="22"/>
        <w:szCs w:val="22"/>
      </w:rPr>
      <w:t xml:space="preserve">ADICIONAN </w:t>
    </w:r>
    <w:r w:rsidR="0028380F">
      <w:rPr>
        <w:rFonts w:ascii="Arial" w:hAnsi="Arial" w:cs="Arial"/>
        <w:b/>
        <w:sz w:val="22"/>
        <w:szCs w:val="22"/>
      </w:rPr>
      <w:t>RE</w:t>
    </w:r>
    <w:r w:rsidR="00A73601">
      <w:rPr>
        <w:rFonts w:ascii="Arial" w:hAnsi="Arial" w:cs="Arial"/>
        <w:b/>
        <w:sz w:val="22"/>
        <w:szCs w:val="22"/>
      </w:rPr>
      <w:t xml:space="preserve">CURSOS AL PRESUPUESTO DE INGRESOS Y GASTOS </w:t>
    </w:r>
    <w:r w:rsidRPr="00AE0C5A">
      <w:rPr>
        <w:rFonts w:ascii="Arial" w:hAnsi="Arial" w:cs="Arial"/>
        <w:b/>
        <w:sz w:val="22"/>
        <w:szCs w:val="22"/>
      </w:rPr>
      <w:t>DE LA CORPORACIÓN AUTÓNOMA REGIONAL DEL MAGDALENA</w:t>
    </w:r>
    <w:r w:rsidR="0028380F">
      <w:rPr>
        <w:rFonts w:ascii="Arial" w:hAnsi="Arial" w:cs="Arial"/>
        <w:b/>
        <w:sz w:val="22"/>
        <w:szCs w:val="22"/>
      </w:rPr>
      <w:t xml:space="preserve"> DE LA </w:t>
    </w:r>
    <w:r w:rsidR="00AE0C5A" w:rsidRPr="00AE0C5A">
      <w:rPr>
        <w:rFonts w:ascii="Arial" w:hAnsi="Arial" w:cs="Arial"/>
        <w:b/>
        <w:sz w:val="22"/>
        <w:szCs w:val="22"/>
      </w:rPr>
      <w:t xml:space="preserve"> VIGENCIA FISCAL 2021</w:t>
    </w:r>
  </w:p>
  <w:p w14:paraId="0CB20914" w14:textId="77777777" w:rsidR="006D143F" w:rsidRPr="00B97475" w:rsidRDefault="006D143F" w:rsidP="00B97475">
    <w:pPr>
      <w:pStyle w:val="Encabezado"/>
      <w:rPr>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75pt;height:13.5pt" o:bullet="t">
        <v:imagedata r:id="rId1" o:title="Logos CALIDAD"/>
      </v:shape>
    </w:pict>
  </w:numPicBullet>
  <w:abstractNum w:abstractNumId="0" w15:restartNumberingAfterBreak="0">
    <w:nsid w:val="FFFFFF89"/>
    <w:multiLevelType w:val="singleLevel"/>
    <w:tmpl w:val="4B8455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F73F92"/>
    <w:multiLevelType w:val="hybridMultilevel"/>
    <w:tmpl w:val="14BCBC5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8F65508"/>
    <w:multiLevelType w:val="hybridMultilevel"/>
    <w:tmpl w:val="F042A69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907BFB"/>
    <w:multiLevelType w:val="hybridMultilevel"/>
    <w:tmpl w:val="51ACB46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8810647"/>
    <w:multiLevelType w:val="hybridMultilevel"/>
    <w:tmpl w:val="E312AF92"/>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C6F6044"/>
    <w:multiLevelType w:val="hybridMultilevel"/>
    <w:tmpl w:val="ACB6700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35F0B45"/>
    <w:multiLevelType w:val="hybridMultilevel"/>
    <w:tmpl w:val="FDB489E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8514CD2"/>
    <w:multiLevelType w:val="hybridMultilevel"/>
    <w:tmpl w:val="A21A460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C7476AF"/>
    <w:multiLevelType w:val="hybridMultilevel"/>
    <w:tmpl w:val="30C684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CB93D60"/>
    <w:multiLevelType w:val="hybridMultilevel"/>
    <w:tmpl w:val="B7DAD1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0747D5"/>
    <w:multiLevelType w:val="hybridMultilevel"/>
    <w:tmpl w:val="FDFAF942"/>
    <w:lvl w:ilvl="0" w:tplc="A440D3E2">
      <w:start w:val="1"/>
      <w:numFmt w:val="bullet"/>
      <w:lvlText w:val=""/>
      <w:lvlJc w:val="left"/>
      <w:pPr>
        <w:ind w:left="2069" w:hanging="360"/>
      </w:pPr>
      <w:rPr>
        <w:rFonts w:ascii="Symbol" w:hAnsi="Symbol" w:hint="default"/>
        <w:sz w:val="12"/>
      </w:rPr>
    </w:lvl>
    <w:lvl w:ilvl="1" w:tplc="240A0003">
      <w:start w:val="1"/>
      <w:numFmt w:val="bullet"/>
      <w:lvlText w:val="o"/>
      <w:lvlJc w:val="left"/>
      <w:pPr>
        <w:ind w:left="2912" w:hanging="360"/>
      </w:pPr>
      <w:rPr>
        <w:rFonts w:ascii="Courier New" w:hAnsi="Courier New" w:cs="Courier New" w:hint="default"/>
      </w:rPr>
    </w:lvl>
    <w:lvl w:ilvl="2" w:tplc="240A0005" w:tentative="1">
      <w:start w:val="1"/>
      <w:numFmt w:val="bullet"/>
      <w:lvlText w:val=""/>
      <w:lvlJc w:val="left"/>
      <w:pPr>
        <w:ind w:left="3509" w:hanging="360"/>
      </w:pPr>
      <w:rPr>
        <w:rFonts w:ascii="Wingdings" w:hAnsi="Wingdings" w:hint="default"/>
      </w:rPr>
    </w:lvl>
    <w:lvl w:ilvl="3" w:tplc="240A0001" w:tentative="1">
      <w:start w:val="1"/>
      <w:numFmt w:val="bullet"/>
      <w:lvlText w:val=""/>
      <w:lvlJc w:val="left"/>
      <w:pPr>
        <w:ind w:left="4229" w:hanging="360"/>
      </w:pPr>
      <w:rPr>
        <w:rFonts w:ascii="Symbol" w:hAnsi="Symbol" w:hint="default"/>
      </w:rPr>
    </w:lvl>
    <w:lvl w:ilvl="4" w:tplc="240A0003" w:tentative="1">
      <w:start w:val="1"/>
      <w:numFmt w:val="bullet"/>
      <w:lvlText w:val="o"/>
      <w:lvlJc w:val="left"/>
      <w:pPr>
        <w:ind w:left="4949" w:hanging="360"/>
      </w:pPr>
      <w:rPr>
        <w:rFonts w:ascii="Courier New" w:hAnsi="Courier New" w:cs="Courier New" w:hint="default"/>
      </w:rPr>
    </w:lvl>
    <w:lvl w:ilvl="5" w:tplc="240A0005" w:tentative="1">
      <w:start w:val="1"/>
      <w:numFmt w:val="bullet"/>
      <w:lvlText w:val=""/>
      <w:lvlJc w:val="left"/>
      <w:pPr>
        <w:ind w:left="5669" w:hanging="360"/>
      </w:pPr>
      <w:rPr>
        <w:rFonts w:ascii="Wingdings" w:hAnsi="Wingdings" w:hint="default"/>
      </w:rPr>
    </w:lvl>
    <w:lvl w:ilvl="6" w:tplc="240A0001" w:tentative="1">
      <w:start w:val="1"/>
      <w:numFmt w:val="bullet"/>
      <w:lvlText w:val=""/>
      <w:lvlJc w:val="left"/>
      <w:pPr>
        <w:ind w:left="6389" w:hanging="360"/>
      </w:pPr>
      <w:rPr>
        <w:rFonts w:ascii="Symbol" w:hAnsi="Symbol" w:hint="default"/>
      </w:rPr>
    </w:lvl>
    <w:lvl w:ilvl="7" w:tplc="240A0003" w:tentative="1">
      <w:start w:val="1"/>
      <w:numFmt w:val="bullet"/>
      <w:lvlText w:val="o"/>
      <w:lvlJc w:val="left"/>
      <w:pPr>
        <w:ind w:left="7109" w:hanging="360"/>
      </w:pPr>
      <w:rPr>
        <w:rFonts w:ascii="Courier New" w:hAnsi="Courier New" w:cs="Courier New" w:hint="default"/>
      </w:rPr>
    </w:lvl>
    <w:lvl w:ilvl="8" w:tplc="240A0005" w:tentative="1">
      <w:start w:val="1"/>
      <w:numFmt w:val="bullet"/>
      <w:lvlText w:val=""/>
      <w:lvlJc w:val="left"/>
      <w:pPr>
        <w:ind w:left="7829" w:hanging="360"/>
      </w:pPr>
      <w:rPr>
        <w:rFonts w:ascii="Wingdings" w:hAnsi="Wingdings" w:hint="default"/>
      </w:rPr>
    </w:lvl>
  </w:abstractNum>
  <w:abstractNum w:abstractNumId="11" w15:restartNumberingAfterBreak="0">
    <w:nsid w:val="539001FF"/>
    <w:multiLevelType w:val="hybridMultilevel"/>
    <w:tmpl w:val="8BC21A2E"/>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5C66340"/>
    <w:multiLevelType w:val="hybridMultilevel"/>
    <w:tmpl w:val="DFC2D3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A5E1C03"/>
    <w:multiLevelType w:val="hybridMultilevel"/>
    <w:tmpl w:val="A1FA86A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B592EE6"/>
    <w:multiLevelType w:val="hybridMultilevel"/>
    <w:tmpl w:val="BF9E833A"/>
    <w:lvl w:ilvl="0" w:tplc="D5F493E8">
      <w:start w:val="1"/>
      <w:numFmt w:val="bullet"/>
      <w:lvlText w:val=""/>
      <w:lvlJc w:val="left"/>
      <w:pPr>
        <w:tabs>
          <w:tab w:val="num" w:pos="360"/>
        </w:tabs>
        <w:ind w:left="0" w:firstLine="0"/>
      </w:pPr>
      <w:rPr>
        <w:rFonts w:ascii="Wingdings" w:hAnsi="Wingdings" w:hint="default"/>
        <w:sz w:val="1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FB4AE3"/>
    <w:multiLevelType w:val="hybridMultilevel"/>
    <w:tmpl w:val="521EC064"/>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69776B7"/>
    <w:multiLevelType w:val="hybridMultilevel"/>
    <w:tmpl w:val="D9F6558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224C27"/>
    <w:multiLevelType w:val="hybridMultilevel"/>
    <w:tmpl w:val="71040E4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88E6C27"/>
    <w:multiLevelType w:val="hybridMultilevel"/>
    <w:tmpl w:val="D73CD54C"/>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080328F"/>
    <w:multiLevelType w:val="hybridMultilevel"/>
    <w:tmpl w:val="A8AC4C84"/>
    <w:lvl w:ilvl="0" w:tplc="36026858">
      <w:start w:val="1"/>
      <w:numFmt w:val="lowerLetter"/>
      <w:lvlText w:val="%1)"/>
      <w:lvlJc w:val="left"/>
      <w:pPr>
        <w:tabs>
          <w:tab w:val="num" w:pos="644"/>
        </w:tabs>
        <w:ind w:left="284" w:firstLine="0"/>
      </w:pPr>
      <w:rPr>
        <w:rFonts w:hint="default"/>
        <w:b w:val="0"/>
        <w:i w:val="0"/>
      </w:rPr>
    </w:lvl>
    <w:lvl w:ilvl="1" w:tplc="DB501140">
      <w:start w:val="1"/>
      <w:numFmt w:val="decimal"/>
      <w:lvlText w:val="%2)"/>
      <w:lvlJc w:val="left"/>
      <w:pPr>
        <w:tabs>
          <w:tab w:val="num" w:pos="360"/>
        </w:tabs>
        <w:ind w:left="0" w:firstLine="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2463351"/>
    <w:multiLevelType w:val="hybridMultilevel"/>
    <w:tmpl w:val="E8C67580"/>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5"/>
  </w:num>
  <w:num w:numId="4">
    <w:abstractNumId w:val="11"/>
  </w:num>
  <w:num w:numId="5">
    <w:abstractNumId w:val="13"/>
  </w:num>
  <w:num w:numId="6">
    <w:abstractNumId w:val="15"/>
  </w:num>
  <w:num w:numId="7">
    <w:abstractNumId w:val="6"/>
  </w:num>
  <w:num w:numId="8">
    <w:abstractNumId w:val="3"/>
  </w:num>
  <w:num w:numId="9">
    <w:abstractNumId w:val="17"/>
  </w:num>
  <w:num w:numId="10">
    <w:abstractNumId w:val="18"/>
  </w:num>
  <w:num w:numId="11">
    <w:abstractNumId w:val="4"/>
  </w:num>
  <w:num w:numId="12">
    <w:abstractNumId w:val="1"/>
  </w:num>
  <w:num w:numId="13">
    <w:abstractNumId w:val="19"/>
  </w:num>
  <w:num w:numId="14">
    <w:abstractNumId w:val="14"/>
  </w:num>
  <w:num w:numId="15">
    <w:abstractNumId w:val="20"/>
  </w:num>
  <w:num w:numId="16">
    <w:abstractNumId w:val="10"/>
  </w:num>
  <w:num w:numId="17">
    <w:abstractNumId w:val="12"/>
  </w:num>
  <w:num w:numId="18">
    <w:abstractNumId w:val="8"/>
  </w:num>
  <w:num w:numId="19">
    <w:abstractNumId w:val="16"/>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60"/>
    <w:rsid w:val="00002204"/>
    <w:rsid w:val="00004720"/>
    <w:rsid w:val="000119BE"/>
    <w:rsid w:val="0002210D"/>
    <w:rsid w:val="000228FE"/>
    <w:rsid w:val="00025974"/>
    <w:rsid w:val="00025F89"/>
    <w:rsid w:val="00026645"/>
    <w:rsid w:val="00027739"/>
    <w:rsid w:val="00032305"/>
    <w:rsid w:val="0003233A"/>
    <w:rsid w:val="00032F11"/>
    <w:rsid w:val="000378BA"/>
    <w:rsid w:val="000412D7"/>
    <w:rsid w:val="00045EEB"/>
    <w:rsid w:val="00050699"/>
    <w:rsid w:val="000529AB"/>
    <w:rsid w:val="0005378E"/>
    <w:rsid w:val="000570CA"/>
    <w:rsid w:val="00057A31"/>
    <w:rsid w:val="000618FC"/>
    <w:rsid w:val="00061C8E"/>
    <w:rsid w:val="0006365D"/>
    <w:rsid w:val="0006798A"/>
    <w:rsid w:val="00070C56"/>
    <w:rsid w:val="00071FF2"/>
    <w:rsid w:val="00074112"/>
    <w:rsid w:val="000748CC"/>
    <w:rsid w:val="00081417"/>
    <w:rsid w:val="0008262E"/>
    <w:rsid w:val="00085BF6"/>
    <w:rsid w:val="00090181"/>
    <w:rsid w:val="00090650"/>
    <w:rsid w:val="00094917"/>
    <w:rsid w:val="0009582C"/>
    <w:rsid w:val="00096F13"/>
    <w:rsid w:val="000A0AD0"/>
    <w:rsid w:val="000A1A67"/>
    <w:rsid w:val="000A3665"/>
    <w:rsid w:val="000B2809"/>
    <w:rsid w:val="000B58F8"/>
    <w:rsid w:val="000C3169"/>
    <w:rsid w:val="000C6266"/>
    <w:rsid w:val="000C7083"/>
    <w:rsid w:val="000D4B02"/>
    <w:rsid w:val="000D5D98"/>
    <w:rsid w:val="000E4A6E"/>
    <w:rsid w:val="000F5134"/>
    <w:rsid w:val="000F616C"/>
    <w:rsid w:val="0010146E"/>
    <w:rsid w:val="001029E2"/>
    <w:rsid w:val="001162D3"/>
    <w:rsid w:val="00116C2F"/>
    <w:rsid w:val="0012355B"/>
    <w:rsid w:val="00123631"/>
    <w:rsid w:val="00123723"/>
    <w:rsid w:val="00125C94"/>
    <w:rsid w:val="00127405"/>
    <w:rsid w:val="001319C1"/>
    <w:rsid w:val="00134C81"/>
    <w:rsid w:val="00135914"/>
    <w:rsid w:val="00141755"/>
    <w:rsid w:val="001457A1"/>
    <w:rsid w:val="00146288"/>
    <w:rsid w:val="0015386D"/>
    <w:rsid w:val="0015500D"/>
    <w:rsid w:val="00156C83"/>
    <w:rsid w:val="0016471E"/>
    <w:rsid w:val="00166758"/>
    <w:rsid w:val="00172F18"/>
    <w:rsid w:val="001737AD"/>
    <w:rsid w:val="00177E03"/>
    <w:rsid w:val="00183B33"/>
    <w:rsid w:val="00183E0A"/>
    <w:rsid w:val="00184E1B"/>
    <w:rsid w:val="001939F9"/>
    <w:rsid w:val="00194CC1"/>
    <w:rsid w:val="00196E8D"/>
    <w:rsid w:val="001A218A"/>
    <w:rsid w:val="001A2702"/>
    <w:rsid w:val="001A47F6"/>
    <w:rsid w:val="001B05DB"/>
    <w:rsid w:val="001B6023"/>
    <w:rsid w:val="001C1C61"/>
    <w:rsid w:val="001C3958"/>
    <w:rsid w:val="001C42DC"/>
    <w:rsid w:val="001C484A"/>
    <w:rsid w:val="001C5927"/>
    <w:rsid w:val="001C7CB7"/>
    <w:rsid w:val="001D107A"/>
    <w:rsid w:val="001D2E2C"/>
    <w:rsid w:val="001D61E8"/>
    <w:rsid w:val="001E6B96"/>
    <w:rsid w:val="001F0B13"/>
    <w:rsid w:val="001F1805"/>
    <w:rsid w:val="001F675C"/>
    <w:rsid w:val="001F7A13"/>
    <w:rsid w:val="002030FB"/>
    <w:rsid w:val="00204DC4"/>
    <w:rsid w:val="002051F6"/>
    <w:rsid w:val="00213D64"/>
    <w:rsid w:val="0021425E"/>
    <w:rsid w:val="00215BD1"/>
    <w:rsid w:val="00217320"/>
    <w:rsid w:val="002242F9"/>
    <w:rsid w:val="0022557C"/>
    <w:rsid w:val="00227605"/>
    <w:rsid w:val="002277C4"/>
    <w:rsid w:val="00235D51"/>
    <w:rsid w:val="00235EE0"/>
    <w:rsid w:val="00236696"/>
    <w:rsid w:val="00253102"/>
    <w:rsid w:val="002556CD"/>
    <w:rsid w:val="002558F0"/>
    <w:rsid w:val="00255CB2"/>
    <w:rsid w:val="002564C6"/>
    <w:rsid w:val="00256524"/>
    <w:rsid w:val="00257BBD"/>
    <w:rsid w:val="00265B8F"/>
    <w:rsid w:val="00273306"/>
    <w:rsid w:val="002748C8"/>
    <w:rsid w:val="0028380F"/>
    <w:rsid w:val="002904E2"/>
    <w:rsid w:val="0029174E"/>
    <w:rsid w:val="00292F7F"/>
    <w:rsid w:val="00293539"/>
    <w:rsid w:val="00295550"/>
    <w:rsid w:val="002B19F5"/>
    <w:rsid w:val="002B4DEE"/>
    <w:rsid w:val="002B5BA7"/>
    <w:rsid w:val="002C5D62"/>
    <w:rsid w:val="002D2E90"/>
    <w:rsid w:val="002D43E3"/>
    <w:rsid w:val="002D53E9"/>
    <w:rsid w:val="002E6102"/>
    <w:rsid w:val="002F3016"/>
    <w:rsid w:val="002F73C6"/>
    <w:rsid w:val="002F7AD7"/>
    <w:rsid w:val="00300C1E"/>
    <w:rsid w:val="00303956"/>
    <w:rsid w:val="00304438"/>
    <w:rsid w:val="00304816"/>
    <w:rsid w:val="00311977"/>
    <w:rsid w:val="003154A2"/>
    <w:rsid w:val="00317C9E"/>
    <w:rsid w:val="0032242E"/>
    <w:rsid w:val="003358AE"/>
    <w:rsid w:val="00336459"/>
    <w:rsid w:val="003414F6"/>
    <w:rsid w:val="0034245F"/>
    <w:rsid w:val="0035229F"/>
    <w:rsid w:val="0035246F"/>
    <w:rsid w:val="0035321A"/>
    <w:rsid w:val="00363FDD"/>
    <w:rsid w:val="00366D6B"/>
    <w:rsid w:val="0037363A"/>
    <w:rsid w:val="00374AA3"/>
    <w:rsid w:val="00376D91"/>
    <w:rsid w:val="00377D4D"/>
    <w:rsid w:val="00386F33"/>
    <w:rsid w:val="00396A82"/>
    <w:rsid w:val="00397A90"/>
    <w:rsid w:val="003A0C11"/>
    <w:rsid w:val="003A121F"/>
    <w:rsid w:val="003A2429"/>
    <w:rsid w:val="003A3F0C"/>
    <w:rsid w:val="003A65D7"/>
    <w:rsid w:val="003B0113"/>
    <w:rsid w:val="003B1B7D"/>
    <w:rsid w:val="003B2069"/>
    <w:rsid w:val="003B4A70"/>
    <w:rsid w:val="003B4C86"/>
    <w:rsid w:val="003C2965"/>
    <w:rsid w:val="003D0369"/>
    <w:rsid w:val="003D370B"/>
    <w:rsid w:val="003D396E"/>
    <w:rsid w:val="003D7054"/>
    <w:rsid w:val="003E0EB0"/>
    <w:rsid w:val="003E2FCE"/>
    <w:rsid w:val="003E7435"/>
    <w:rsid w:val="003E751D"/>
    <w:rsid w:val="003F1FAB"/>
    <w:rsid w:val="003F3F20"/>
    <w:rsid w:val="003F4E08"/>
    <w:rsid w:val="003F564A"/>
    <w:rsid w:val="003F69D6"/>
    <w:rsid w:val="004023FC"/>
    <w:rsid w:val="00410577"/>
    <w:rsid w:val="00410C71"/>
    <w:rsid w:val="00414AAF"/>
    <w:rsid w:val="00415FB4"/>
    <w:rsid w:val="00420DEC"/>
    <w:rsid w:val="00421073"/>
    <w:rsid w:val="00425583"/>
    <w:rsid w:val="004279A1"/>
    <w:rsid w:val="0043240E"/>
    <w:rsid w:val="00434585"/>
    <w:rsid w:val="00435148"/>
    <w:rsid w:val="004369EF"/>
    <w:rsid w:val="004373D6"/>
    <w:rsid w:val="00437B89"/>
    <w:rsid w:val="00437CC6"/>
    <w:rsid w:val="00440352"/>
    <w:rsid w:val="004411C9"/>
    <w:rsid w:val="004441DE"/>
    <w:rsid w:val="00457842"/>
    <w:rsid w:val="00460DDB"/>
    <w:rsid w:val="00462DF8"/>
    <w:rsid w:val="00462FCC"/>
    <w:rsid w:val="0046691E"/>
    <w:rsid w:val="00472149"/>
    <w:rsid w:val="00492A29"/>
    <w:rsid w:val="004A148A"/>
    <w:rsid w:val="004B02E6"/>
    <w:rsid w:val="004B08EE"/>
    <w:rsid w:val="004B149E"/>
    <w:rsid w:val="004B266F"/>
    <w:rsid w:val="004B55D1"/>
    <w:rsid w:val="004B56C8"/>
    <w:rsid w:val="004B6A66"/>
    <w:rsid w:val="004C0EF7"/>
    <w:rsid w:val="004C344E"/>
    <w:rsid w:val="004C52A9"/>
    <w:rsid w:val="004C588B"/>
    <w:rsid w:val="004D0C77"/>
    <w:rsid w:val="004D3FA8"/>
    <w:rsid w:val="004F01CB"/>
    <w:rsid w:val="004F0509"/>
    <w:rsid w:val="004F3C0F"/>
    <w:rsid w:val="004F78F9"/>
    <w:rsid w:val="00500C24"/>
    <w:rsid w:val="00501303"/>
    <w:rsid w:val="0050209E"/>
    <w:rsid w:val="005035D3"/>
    <w:rsid w:val="00511D50"/>
    <w:rsid w:val="0051302A"/>
    <w:rsid w:val="00513098"/>
    <w:rsid w:val="0051490A"/>
    <w:rsid w:val="00516186"/>
    <w:rsid w:val="005177E4"/>
    <w:rsid w:val="00517DC7"/>
    <w:rsid w:val="005240D2"/>
    <w:rsid w:val="0052670E"/>
    <w:rsid w:val="005302DD"/>
    <w:rsid w:val="0053763C"/>
    <w:rsid w:val="00541DEA"/>
    <w:rsid w:val="005424E5"/>
    <w:rsid w:val="0054348A"/>
    <w:rsid w:val="00543FB1"/>
    <w:rsid w:val="005441D2"/>
    <w:rsid w:val="00544253"/>
    <w:rsid w:val="00550E48"/>
    <w:rsid w:val="00555130"/>
    <w:rsid w:val="00562DA7"/>
    <w:rsid w:val="005655BA"/>
    <w:rsid w:val="00567F5C"/>
    <w:rsid w:val="00573615"/>
    <w:rsid w:val="00573AAA"/>
    <w:rsid w:val="00574301"/>
    <w:rsid w:val="005762E7"/>
    <w:rsid w:val="005769B7"/>
    <w:rsid w:val="00576C1A"/>
    <w:rsid w:val="00580EF5"/>
    <w:rsid w:val="005819AB"/>
    <w:rsid w:val="00582AB4"/>
    <w:rsid w:val="005848B5"/>
    <w:rsid w:val="00585BC9"/>
    <w:rsid w:val="00593396"/>
    <w:rsid w:val="0059468F"/>
    <w:rsid w:val="005A1623"/>
    <w:rsid w:val="005A308B"/>
    <w:rsid w:val="005A67A9"/>
    <w:rsid w:val="005A7DCE"/>
    <w:rsid w:val="005B5454"/>
    <w:rsid w:val="005B5455"/>
    <w:rsid w:val="005B7D16"/>
    <w:rsid w:val="005C11A9"/>
    <w:rsid w:val="005C2F57"/>
    <w:rsid w:val="005C5F5C"/>
    <w:rsid w:val="005C67FA"/>
    <w:rsid w:val="005C7AB1"/>
    <w:rsid w:val="005D60F9"/>
    <w:rsid w:val="005D6C65"/>
    <w:rsid w:val="005D76E9"/>
    <w:rsid w:val="005E2527"/>
    <w:rsid w:val="005E58B5"/>
    <w:rsid w:val="005F2F85"/>
    <w:rsid w:val="005F6BEE"/>
    <w:rsid w:val="005F755E"/>
    <w:rsid w:val="006017AA"/>
    <w:rsid w:val="00601C06"/>
    <w:rsid w:val="0060312E"/>
    <w:rsid w:val="0060678B"/>
    <w:rsid w:val="006100F4"/>
    <w:rsid w:val="00614BE6"/>
    <w:rsid w:val="00621401"/>
    <w:rsid w:val="006227F7"/>
    <w:rsid w:val="0063161D"/>
    <w:rsid w:val="006345BA"/>
    <w:rsid w:val="006350ED"/>
    <w:rsid w:val="00636823"/>
    <w:rsid w:val="00636D3C"/>
    <w:rsid w:val="006512A2"/>
    <w:rsid w:val="00652943"/>
    <w:rsid w:val="00660493"/>
    <w:rsid w:val="00660C6E"/>
    <w:rsid w:val="00661437"/>
    <w:rsid w:val="00662C45"/>
    <w:rsid w:val="00664091"/>
    <w:rsid w:val="0066771E"/>
    <w:rsid w:val="00671015"/>
    <w:rsid w:val="006714C8"/>
    <w:rsid w:val="0067262D"/>
    <w:rsid w:val="00674670"/>
    <w:rsid w:val="0067627A"/>
    <w:rsid w:val="006804A3"/>
    <w:rsid w:val="00687B2A"/>
    <w:rsid w:val="00687E31"/>
    <w:rsid w:val="006934A6"/>
    <w:rsid w:val="00693CFE"/>
    <w:rsid w:val="00697225"/>
    <w:rsid w:val="00697312"/>
    <w:rsid w:val="006A04D2"/>
    <w:rsid w:val="006A2E60"/>
    <w:rsid w:val="006A3A89"/>
    <w:rsid w:val="006A4ED3"/>
    <w:rsid w:val="006A51BE"/>
    <w:rsid w:val="006A5C6C"/>
    <w:rsid w:val="006A628B"/>
    <w:rsid w:val="006A6483"/>
    <w:rsid w:val="006A66AF"/>
    <w:rsid w:val="006B1F02"/>
    <w:rsid w:val="006B20F1"/>
    <w:rsid w:val="006B5D9F"/>
    <w:rsid w:val="006C649C"/>
    <w:rsid w:val="006C69F3"/>
    <w:rsid w:val="006D0147"/>
    <w:rsid w:val="006D143F"/>
    <w:rsid w:val="006F2E61"/>
    <w:rsid w:val="00701CB6"/>
    <w:rsid w:val="0070440D"/>
    <w:rsid w:val="00704CEF"/>
    <w:rsid w:val="00705533"/>
    <w:rsid w:val="007124F6"/>
    <w:rsid w:val="00716A65"/>
    <w:rsid w:val="007207F9"/>
    <w:rsid w:val="00726F8B"/>
    <w:rsid w:val="0073320A"/>
    <w:rsid w:val="007462B1"/>
    <w:rsid w:val="007529C6"/>
    <w:rsid w:val="007540D9"/>
    <w:rsid w:val="007549CD"/>
    <w:rsid w:val="00757568"/>
    <w:rsid w:val="00757DEE"/>
    <w:rsid w:val="00764AC0"/>
    <w:rsid w:val="007667AF"/>
    <w:rsid w:val="007672C2"/>
    <w:rsid w:val="007700D1"/>
    <w:rsid w:val="0077118D"/>
    <w:rsid w:val="007735C2"/>
    <w:rsid w:val="00776C57"/>
    <w:rsid w:val="00780F72"/>
    <w:rsid w:val="007858CE"/>
    <w:rsid w:val="007863D8"/>
    <w:rsid w:val="00792212"/>
    <w:rsid w:val="00792C74"/>
    <w:rsid w:val="007936D3"/>
    <w:rsid w:val="007937A7"/>
    <w:rsid w:val="007A02E0"/>
    <w:rsid w:val="007A08DF"/>
    <w:rsid w:val="007A3805"/>
    <w:rsid w:val="007A3962"/>
    <w:rsid w:val="007A6C0D"/>
    <w:rsid w:val="007A7510"/>
    <w:rsid w:val="007B2186"/>
    <w:rsid w:val="007B415C"/>
    <w:rsid w:val="007B66EF"/>
    <w:rsid w:val="007C390D"/>
    <w:rsid w:val="007C454C"/>
    <w:rsid w:val="007C7C26"/>
    <w:rsid w:val="007E37FD"/>
    <w:rsid w:val="007F2701"/>
    <w:rsid w:val="007F2F13"/>
    <w:rsid w:val="007F6DF8"/>
    <w:rsid w:val="00801A83"/>
    <w:rsid w:val="008030A8"/>
    <w:rsid w:val="00803E34"/>
    <w:rsid w:val="0080490E"/>
    <w:rsid w:val="00812DA2"/>
    <w:rsid w:val="008142EB"/>
    <w:rsid w:val="0081492F"/>
    <w:rsid w:val="008171EE"/>
    <w:rsid w:val="00820D67"/>
    <w:rsid w:val="00832875"/>
    <w:rsid w:val="008341DD"/>
    <w:rsid w:val="00834FC8"/>
    <w:rsid w:val="00835F84"/>
    <w:rsid w:val="00836F16"/>
    <w:rsid w:val="00837CA3"/>
    <w:rsid w:val="008408D0"/>
    <w:rsid w:val="00840E69"/>
    <w:rsid w:val="0085326E"/>
    <w:rsid w:val="00857BF0"/>
    <w:rsid w:val="00857FAD"/>
    <w:rsid w:val="008646D3"/>
    <w:rsid w:val="00867E73"/>
    <w:rsid w:val="00870A20"/>
    <w:rsid w:val="0087132D"/>
    <w:rsid w:val="00871A5F"/>
    <w:rsid w:val="0087336E"/>
    <w:rsid w:val="00873F81"/>
    <w:rsid w:val="00881734"/>
    <w:rsid w:val="00882CFF"/>
    <w:rsid w:val="00895EAE"/>
    <w:rsid w:val="008967C4"/>
    <w:rsid w:val="008973F7"/>
    <w:rsid w:val="008A0BEA"/>
    <w:rsid w:val="008A12F2"/>
    <w:rsid w:val="008A1CCE"/>
    <w:rsid w:val="008B1DFF"/>
    <w:rsid w:val="008B37E3"/>
    <w:rsid w:val="008B4B90"/>
    <w:rsid w:val="008B66D0"/>
    <w:rsid w:val="008B707E"/>
    <w:rsid w:val="008B7947"/>
    <w:rsid w:val="008C47D7"/>
    <w:rsid w:val="008D0A27"/>
    <w:rsid w:val="008D37B7"/>
    <w:rsid w:val="008D4338"/>
    <w:rsid w:val="008D7024"/>
    <w:rsid w:val="008D7AA0"/>
    <w:rsid w:val="008E01D1"/>
    <w:rsid w:val="008E57C4"/>
    <w:rsid w:val="008F27E6"/>
    <w:rsid w:val="008F2AD4"/>
    <w:rsid w:val="008F631F"/>
    <w:rsid w:val="00903EAC"/>
    <w:rsid w:val="00907BDC"/>
    <w:rsid w:val="00920215"/>
    <w:rsid w:val="00921EBD"/>
    <w:rsid w:val="00924437"/>
    <w:rsid w:val="00926763"/>
    <w:rsid w:val="009274FD"/>
    <w:rsid w:val="0093333C"/>
    <w:rsid w:val="009339BF"/>
    <w:rsid w:val="00933C53"/>
    <w:rsid w:val="0094527E"/>
    <w:rsid w:val="00945750"/>
    <w:rsid w:val="00951F79"/>
    <w:rsid w:val="009529C5"/>
    <w:rsid w:val="009606A7"/>
    <w:rsid w:val="009614AB"/>
    <w:rsid w:val="00961670"/>
    <w:rsid w:val="00966498"/>
    <w:rsid w:val="00966D3F"/>
    <w:rsid w:val="00971573"/>
    <w:rsid w:val="00971DFA"/>
    <w:rsid w:val="009737EA"/>
    <w:rsid w:val="00975175"/>
    <w:rsid w:val="00982CDB"/>
    <w:rsid w:val="009844E7"/>
    <w:rsid w:val="0098698A"/>
    <w:rsid w:val="00990243"/>
    <w:rsid w:val="0099619A"/>
    <w:rsid w:val="0099654F"/>
    <w:rsid w:val="00997312"/>
    <w:rsid w:val="009973EC"/>
    <w:rsid w:val="009A050D"/>
    <w:rsid w:val="009A0994"/>
    <w:rsid w:val="009A127D"/>
    <w:rsid w:val="009A12C4"/>
    <w:rsid w:val="009B15E1"/>
    <w:rsid w:val="009B1B52"/>
    <w:rsid w:val="009B269A"/>
    <w:rsid w:val="009B6703"/>
    <w:rsid w:val="009B7B3E"/>
    <w:rsid w:val="009C0919"/>
    <w:rsid w:val="009C1279"/>
    <w:rsid w:val="009C2BC0"/>
    <w:rsid w:val="009C41CF"/>
    <w:rsid w:val="009C5154"/>
    <w:rsid w:val="009C5F7D"/>
    <w:rsid w:val="009C6F6C"/>
    <w:rsid w:val="009C74A1"/>
    <w:rsid w:val="009D2A3B"/>
    <w:rsid w:val="009D4EA4"/>
    <w:rsid w:val="009D5943"/>
    <w:rsid w:val="009D5A45"/>
    <w:rsid w:val="009D6A54"/>
    <w:rsid w:val="009E0214"/>
    <w:rsid w:val="009E19D6"/>
    <w:rsid w:val="00A04698"/>
    <w:rsid w:val="00A11CB1"/>
    <w:rsid w:val="00A15728"/>
    <w:rsid w:val="00A21F47"/>
    <w:rsid w:val="00A22DE9"/>
    <w:rsid w:val="00A23023"/>
    <w:rsid w:val="00A23301"/>
    <w:rsid w:val="00A244BD"/>
    <w:rsid w:val="00A263AB"/>
    <w:rsid w:val="00A26E74"/>
    <w:rsid w:val="00A274BA"/>
    <w:rsid w:val="00A365DD"/>
    <w:rsid w:val="00A36610"/>
    <w:rsid w:val="00A37626"/>
    <w:rsid w:val="00A411B8"/>
    <w:rsid w:val="00A43E00"/>
    <w:rsid w:val="00A50CF2"/>
    <w:rsid w:val="00A52631"/>
    <w:rsid w:val="00A52CA8"/>
    <w:rsid w:val="00A52DBE"/>
    <w:rsid w:val="00A5505F"/>
    <w:rsid w:val="00A63C91"/>
    <w:rsid w:val="00A6738C"/>
    <w:rsid w:val="00A73601"/>
    <w:rsid w:val="00A76114"/>
    <w:rsid w:val="00A807B1"/>
    <w:rsid w:val="00A8110E"/>
    <w:rsid w:val="00A822F1"/>
    <w:rsid w:val="00A854A1"/>
    <w:rsid w:val="00A86E8D"/>
    <w:rsid w:val="00A8704D"/>
    <w:rsid w:val="00A90633"/>
    <w:rsid w:val="00A943D0"/>
    <w:rsid w:val="00AA03BC"/>
    <w:rsid w:val="00AB5D3F"/>
    <w:rsid w:val="00AC3D85"/>
    <w:rsid w:val="00AD4D72"/>
    <w:rsid w:val="00AD686B"/>
    <w:rsid w:val="00AE0C5A"/>
    <w:rsid w:val="00AE116E"/>
    <w:rsid w:val="00AE3A57"/>
    <w:rsid w:val="00AE3FF0"/>
    <w:rsid w:val="00AE7CE6"/>
    <w:rsid w:val="00AF3D67"/>
    <w:rsid w:val="00B02BDC"/>
    <w:rsid w:val="00B06ECB"/>
    <w:rsid w:val="00B10EA0"/>
    <w:rsid w:val="00B144A7"/>
    <w:rsid w:val="00B1582E"/>
    <w:rsid w:val="00B1614F"/>
    <w:rsid w:val="00B20E51"/>
    <w:rsid w:val="00B309B2"/>
    <w:rsid w:val="00B31A58"/>
    <w:rsid w:val="00B329E7"/>
    <w:rsid w:val="00B33A70"/>
    <w:rsid w:val="00B33B9B"/>
    <w:rsid w:val="00B33C02"/>
    <w:rsid w:val="00B37CD7"/>
    <w:rsid w:val="00B40E24"/>
    <w:rsid w:val="00B43FD8"/>
    <w:rsid w:val="00B44C61"/>
    <w:rsid w:val="00B46F9F"/>
    <w:rsid w:val="00B50A87"/>
    <w:rsid w:val="00B5111E"/>
    <w:rsid w:val="00B56A12"/>
    <w:rsid w:val="00B56F71"/>
    <w:rsid w:val="00B63C3F"/>
    <w:rsid w:val="00B64047"/>
    <w:rsid w:val="00B66635"/>
    <w:rsid w:val="00B70EF5"/>
    <w:rsid w:val="00B7219D"/>
    <w:rsid w:val="00B73F94"/>
    <w:rsid w:val="00B74B50"/>
    <w:rsid w:val="00B85F06"/>
    <w:rsid w:val="00B86CC5"/>
    <w:rsid w:val="00B87A40"/>
    <w:rsid w:val="00B97475"/>
    <w:rsid w:val="00BA04A1"/>
    <w:rsid w:val="00BA13E3"/>
    <w:rsid w:val="00BA5A58"/>
    <w:rsid w:val="00BA5F70"/>
    <w:rsid w:val="00BB0277"/>
    <w:rsid w:val="00BC2682"/>
    <w:rsid w:val="00BC6EBA"/>
    <w:rsid w:val="00BD0AF2"/>
    <w:rsid w:val="00BD0D25"/>
    <w:rsid w:val="00BD750A"/>
    <w:rsid w:val="00BE0CCB"/>
    <w:rsid w:val="00BE6416"/>
    <w:rsid w:val="00BE6ACF"/>
    <w:rsid w:val="00BF49A6"/>
    <w:rsid w:val="00BF4C54"/>
    <w:rsid w:val="00BF4CE8"/>
    <w:rsid w:val="00C07E10"/>
    <w:rsid w:val="00C11355"/>
    <w:rsid w:val="00C116CD"/>
    <w:rsid w:val="00C11AE2"/>
    <w:rsid w:val="00C145F6"/>
    <w:rsid w:val="00C14E13"/>
    <w:rsid w:val="00C14F3F"/>
    <w:rsid w:val="00C210AD"/>
    <w:rsid w:val="00C21461"/>
    <w:rsid w:val="00C2178B"/>
    <w:rsid w:val="00C2497A"/>
    <w:rsid w:val="00C3014F"/>
    <w:rsid w:val="00C33A64"/>
    <w:rsid w:val="00C35CC6"/>
    <w:rsid w:val="00C3767A"/>
    <w:rsid w:val="00C400E2"/>
    <w:rsid w:val="00C422CE"/>
    <w:rsid w:val="00C42763"/>
    <w:rsid w:val="00C42B00"/>
    <w:rsid w:val="00C439FF"/>
    <w:rsid w:val="00C45FBB"/>
    <w:rsid w:val="00C46511"/>
    <w:rsid w:val="00C53884"/>
    <w:rsid w:val="00C57E19"/>
    <w:rsid w:val="00C63B4A"/>
    <w:rsid w:val="00C644B9"/>
    <w:rsid w:val="00C657EF"/>
    <w:rsid w:val="00C669D8"/>
    <w:rsid w:val="00C75160"/>
    <w:rsid w:val="00C80D69"/>
    <w:rsid w:val="00C85310"/>
    <w:rsid w:val="00C853C3"/>
    <w:rsid w:val="00C93246"/>
    <w:rsid w:val="00CA4928"/>
    <w:rsid w:val="00CB5E02"/>
    <w:rsid w:val="00CC3646"/>
    <w:rsid w:val="00CD2353"/>
    <w:rsid w:val="00CD3915"/>
    <w:rsid w:val="00CD4DBD"/>
    <w:rsid w:val="00CE02B0"/>
    <w:rsid w:val="00CE34DE"/>
    <w:rsid w:val="00CE362E"/>
    <w:rsid w:val="00CF0684"/>
    <w:rsid w:val="00CF4F8B"/>
    <w:rsid w:val="00CF5907"/>
    <w:rsid w:val="00CF7879"/>
    <w:rsid w:val="00CF7CA2"/>
    <w:rsid w:val="00D004AF"/>
    <w:rsid w:val="00D00511"/>
    <w:rsid w:val="00D01B8E"/>
    <w:rsid w:val="00D040E3"/>
    <w:rsid w:val="00D061F9"/>
    <w:rsid w:val="00D07430"/>
    <w:rsid w:val="00D13552"/>
    <w:rsid w:val="00D173FB"/>
    <w:rsid w:val="00D24A88"/>
    <w:rsid w:val="00D41D21"/>
    <w:rsid w:val="00D4411D"/>
    <w:rsid w:val="00D46385"/>
    <w:rsid w:val="00D47B22"/>
    <w:rsid w:val="00D5091F"/>
    <w:rsid w:val="00D57E57"/>
    <w:rsid w:val="00D600CC"/>
    <w:rsid w:val="00D61831"/>
    <w:rsid w:val="00D657D2"/>
    <w:rsid w:val="00D70BF2"/>
    <w:rsid w:val="00D72ABD"/>
    <w:rsid w:val="00D73B2E"/>
    <w:rsid w:val="00D76F35"/>
    <w:rsid w:val="00D8044C"/>
    <w:rsid w:val="00D81C06"/>
    <w:rsid w:val="00D82872"/>
    <w:rsid w:val="00D85C3C"/>
    <w:rsid w:val="00D92773"/>
    <w:rsid w:val="00DA1726"/>
    <w:rsid w:val="00DB2D01"/>
    <w:rsid w:val="00DB37EB"/>
    <w:rsid w:val="00DB4B03"/>
    <w:rsid w:val="00DB501B"/>
    <w:rsid w:val="00DC3508"/>
    <w:rsid w:val="00DC57B3"/>
    <w:rsid w:val="00DC780D"/>
    <w:rsid w:val="00DD5600"/>
    <w:rsid w:val="00DD5EB7"/>
    <w:rsid w:val="00DD6DA3"/>
    <w:rsid w:val="00DE1ED8"/>
    <w:rsid w:val="00DE575B"/>
    <w:rsid w:val="00DE5EE3"/>
    <w:rsid w:val="00DE72EF"/>
    <w:rsid w:val="00DE7F5E"/>
    <w:rsid w:val="00DF3115"/>
    <w:rsid w:val="00DF7B11"/>
    <w:rsid w:val="00E00A5A"/>
    <w:rsid w:val="00E05C8C"/>
    <w:rsid w:val="00E11EB7"/>
    <w:rsid w:val="00E1726D"/>
    <w:rsid w:val="00E3143D"/>
    <w:rsid w:val="00E36FD0"/>
    <w:rsid w:val="00E5335B"/>
    <w:rsid w:val="00E57E81"/>
    <w:rsid w:val="00E60899"/>
    <w:rsid w:val="00E62D3E"/>
    <w:rsid w:val="00E633A7"/>
    <w:rsid w:val="00E649C3"/>
    <w:rsid w:val="00E7010B"/>
    <w:rsid w:val="00E70F27"/>
    <w:rsid w:val="00E71CF7"/>
    <w:rsid w:val="00E72293"/>
    <w:rsid w:val="00E84B3E"/>
    <w:rsid w:val="00E84C97"/>
    <w:rsid w:val="00E9187E"/>
    <w:rsid w:val="00EA00C6"/>
    <w:rsid w:val="00EA299D"/>
    <w:rsid w:val="00EA3769"/>
    <w:rsid w:val="00EA597B"/>
    <w:rsid w:val="00EB5018"/>
    <w:rsid w:val="00EB592B"/>
    <w:rsid w:val="00EB743F"/>
    <w:rsid w:val="00EC36C6"/>
    <w:rsid w:val="00EC6F48"/>
    <w:rsid w:val="00ED548E"/>
    <w:rsid w:val="00ED620A"/>
    <w:rsid w:val="00ED69E7"/>
    <w:rsid w:val="00EE08FC"/>
    <w:rsid w:val="00EE3657"/>
    <w:rsid w:val="00EF254F"/>
    <w:rsid w:val="00EF29EE"/>
    <w:rsid w:val="00EF313C"/>
    <w:rsid w:val="00EF6767"/>
    <w:rsid w:val="00EF7AD6"/>
    <w:rsid w:val="00F10354"/>
    <w:rsid w:val="00F14C11"/>
    <w:rsid w:val="00F14FA8"/>
    <w:rsid w:val="00F15283"/>
    <w:rsid w:val="00F2081D"/>
    <w:rsid w:val="00F2267A"/>
    <w:rsid w:val="00F234D8"/>
    <w:rsid w:val="00F24FF7"/>
    <w:rsid w:val="00F3326D"/>
    <w:rsid w:val="00F35DFD"/>
    <w:rsid w:val="00F423D3"/>
    <w:rsid w:val="00F4542F"/>
    <w:rsid w:val="00F54770"/>
    <w:rsid w:val="00F553AD"/>
    <w:rsid w:val="00F5601D"/>
    <w:rsid w:val="00F56327"/>
    <w:rsid w:val="00F56FED"/>
    <w:rsid w:val="00F60F1D"/>
    <w:rsid w:val="00F723E4"/>
    <w:rsid w:val="00F73A54"/>
    <w:rsid w:val="00F811E3"/>
    <w:rsid w:val="00F81804"/>
    <w:rsid w:val="00F8235C"/>
    <w:rsid w:val="00F85998"/>
    <w:rsid w:val="00F92F98"/>
    <w:rsid w:val="00F93751"/>
    <w:rsid w:val="00F9447A"/>
    <w:rsid w:val="00F94ADE"/>
    <w:rsid w:val="00F97660"/>
    <w:rsid w:val="00FA376B"/>
    <w:rsid w:val="00FA45FB"/>
    <w:rsid w:val="00FA4E3A"/>
    <w:rsid w:val="00FA5362"/>
    <w:rsid w:val="00FA553A"/>
    <w:rsid w:val="00FB3330"/>
    <w:rsid w:val="00FB5552"/>
    <w:rsid w:val="00FC7606"/>
    <w:rsid w:val="00FD018B"/>
    <w:rsid w:val="00FD29EF"/>
    <w:rsid w:val="00FD3278"/>
    <w:rsid w:val="00FD3D24"/>
    <w:rsid w:val="00FD53E9"/>
    <w:rsid w:val="00FE1304"/>
    <w:rsid w:val="00FE41C1"/>
    <w:rsid w:val="00FE56DA"/>
    <w:rsid w:val="00FE7B21"/>
    <w:rsid w:val="00FF3495"/>
    <w:rsid w:val="00FF4176"/>
    <w:rsid w:val="00FF53BB"/>
    <w:rsid w:val="00FF6161"/>
    <w:rsid w:val="00FF7881"/>
    <w:rsid w:val="00FF7C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E12EC4"/>
  <w15:chartTrackingRefBased/>
  <w15:docId w15:val="{71AFDA9A-2C67-416A-97ED-6D2A748A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List Continue" w:uiPriority="99"/>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B20E51"/>
    <w:pPr>
      <w:keepNext/>
      <w:outlineLvl w:val="0"/>
    </w:pPr>
    <w:rPr>
      <w:rFonts w:ascii="Arial" w:hAnsi="Arial" w:cs="Arial"/>
      <w:b/>
      <w:bCs/>
      <w:noProof/>
      <w:color w:val="000000"/>
    </w:rPr>
  </w:style>
  <w:style w:type="paragraph" w:styleId="Ttulo2">
    <w:name w:val="heading 2"/>
    <w:basedOn w:val="Normal"/>
    <w:next w:val="Normal"/>
    <w:link w:val="Ttulo2Car"/>
    <w:unhideWhenUsed/>
    <w:qFormat/>
    <w:rsid w:val="009973EC"/>
    <w:pPr>
      <w:keepNext/>
      <w:spacing w:before="240" w:after="60" w:line="276" w:lineRule="auto"/>
      <w:outlineLvl w:val="1"/>
    </w:pPr>
    <w:rPr>
      <w:rFonts w:ascii="Cambria" w:hAnsi="Cambria"/>
      <w:b/>
      <w:bCs/>
      <w:i/>
      <w:iCs/>
      <w:sz w:val="28"/>
      <w:szCs w:val="28"/>
      <w:lang w:eastAsia="en-US"/>
    </w:rPr>
  </w:style>
  <w:style w:type="paragraph" w:styleId="Ttulo3">
    <w:name w:val="heading 3"/>
    <w:basedOn w:val="Normal"/>
    <w:next w:val="Normal"/>
    <w:link w:val="Ttulo3Car"/>
    <w:unhideWhenUsed/>
    <w:qFormat/>
    <w:rsid w:val="009973EC"/>
    <w:pPr>
      <w:keepNext/>
      <w:spacing w:before="240" w:after="60" w:line="276" w:lineRule="auto"/>
      <w:outlineLvl w:val="2"/>
    </w:pPr>
    <w:rPr>
      <w:rFonts w:ascii="Cambria" w:hAnsi="Cambria"/>
      <w:b/>
      <w:bCs/>
      <w:sz w:val="26"/>
      <w:szCs w:val="26"/>
      <w:lang w:eastAsia="en-US"/>
    </w:rPr>
  </w:style>
  <w:style w:type="paragraph" w:styleId="Ttulo4">
    <w:name w:val="heading 4"/>
    <w:basedOn w:val="Normal"/>
    <w:next w:val="Normal"/>
    <w:link w:val="Ttulo4Car"/>
    <w:unhideWhenUsed/>
    <w:qFormat/>
    <w:rsid w:val="009973EC"/>
    <w:pPr>
      <w:keepNext/>
      <w:spacing w:before="240" w:after="60" w:line="276" w:lineRule="auto"/>
      <w:outlineLvl w:val="3"/>
    </w:pPr>
    <w:rPr>
      <w:rFonts w:ascii="Calibri" w:hAnsi="Calibri"/>
      <w:b/>
      <w:bCs/>
      <w:sz w:val="28"/>
      <w:szCs w:val="28"/>
      <w:lang w:eastAsia="en-US"/>
    </w:rPr>
  </w:style>
  <w:style w:type="paragraph" w:styleId="Ttulo5">
    <w:name w:val="heading 5"/>
    <w:basedOn w:val="Normal"/>
    <w:next w:val="Normal"/>
    <w:link w:val="Ttulo5Car"/>
    <w:unhideWhenUsed/>
    <w:qFormat/>
    <w:rsid w:val="009973EC"/>
    <w:pPr>
      <w:spacing w:before="240" w:after="60" w:line="276" w:lineRule="auto"/>
      <w:outlineLvl w:val="4"/>
    </w:pPr>
    <w:rPr>
      <w:rFonts w:ascii="Calibri" w:hAnsi="Calibri"/>
      <w:b/>
      <w:bCs/>
      <w:i/>
      <w:iCs/>
      <w:sz w:val="26"/>
      <w:szCs w:val="26"/>
      <w:lang w:eastAsia="en-US"/>
    </w:rPr>
  </w:style>
  <w:style w:type="paragraph" w:styleId="Ttulo6">
    <w:name w:val="heading 6"/>
    <w:basedOn w:val="Normal"/>
    <w:next w:val="Normal"/>
    <w:link w:val="Ttulo6Car"/>
    <w:uiPriority w:val="9"/>
    <w:unhideWhenUsed/>
    <w:qFormat/>
    <w:rsid w:val="009973EC"/>
    <w:pPr>
      <w:spacing w:before="240" w:after="60" w:line="276" w:lineRule="auto"/>
      <w:outlineLvl w:val="5"/>
    </w:pPr>
    <w:rPr>
      <w:rFonts w:ascii="Calibri" w:hAnsi="Calibri"/>
      <w:b/>
      <w:bCs/>
      <w:sz w:val="22"/>
      <w:szCs w:val="22"/>
      <w:lang w:eastAsia="en-US"/>
    </w:rPr>
  </w:style>
  <w:style w:type="paragraph" w:styleId="Ttulo7">
    <w:name w:val="heading 7"/>
    <w:basedOn w:val="Normal"/>
    <w:next w:val="Normal"/>
    <w:qFormat/>
    <w:rsid w:val="00A943D0"/>
    <w:pPr>
      <w:spacing w:before="240" w:after="60"/>
      <w:outlineLvl w:val="6"/>
    </w:pPr>
  </w:style>
  <w:style w:type="paragraph" w:styleId="Ttulo9">
    <w:name w:val="heading 9"/>
    <w:basedOn w:val="Normal"/>
    <w:next w:val="Normal"/>
    <w:link w:val="Ttulo9Car"/>
    <w:semiHidden/>
    <w:unhideWhenUsed/>
    <w:qFormat/>
    <w:rsid w:val="00857BF0"/>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Tahoma" w:hAnsi="Tahoma" w:cs="Tahoma"/>
      <w:color w:val="000000"/>
      <w:sz w:val="24"/>
      <w:szCs w:val="24"/>
      <w:lang w:val="es-ES" w:eastAsia="es-ES"/>
    </w:rPr>
  </w:style>
  <w:style w:type="paragraph" w:styleId="Listaconvietas">
    <w:name w:val="List Bullet"/>
    <w:basedOn w:val="Normal"/>
    <w:rsid w:val="00C35CC6"/>
    <w:pPr>
      <w:numPr>
        <w:numId w:val="1"/>
      </w:numPr>
    </w:pPr>
  </w:style>
  <w:style w:type="paragraph" w:styleId="Encabezado">
    <w:name w:val="header"/>
    <w:basedOn w:val="Normal"/>
    <w:link w:val="EncabezadoCar"/>
    <w:rsid w:val="00614BE6"/>
    <w:pPr>
      <w:tabs>
        <w:tab w:val="center" w:pos="4252"/>
        <w:tab w:val="right" w:pos="8504"/>
      </w:tabs>
    </w:pPr>
  </w:style>
  <w:style w:type="paragraph" w:styleId="Piedepgina">
    <w:name w:val="footer"/>
    <w:basedOn w:val="Normal"/>
    <w:link w:val="PiedepginaCar"/>
    <w:rsid w:val="00614BE6"/>
    <w:pPr>
      <w:tabs>
        <w:tab w:val="center" w:pos="4252"/>
        <w:tab w:val="right" w:pos="8504"/>
      </w:tabs>
    </w:pPr>
    <w:rPr>
      <w:lang w:val="x-none" w:eastAsia="x-none"/>
    </w:rPr>
  </w:style>
  <w:style w:type="paragraph" w:styleId="HTMLconformatoprevio">
    <w:name w:val="HTML Preformatted"/>
    <w:basedOn w:val="Normal"/>
    <w:rsid w:val="00B20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NormalWeb">
    <w:name w:val="Normal (Web)"/>
    <w:basedOn w:val="Normal"/>
    <w:uiPriority w:val="99"/>
    <w:rsid w:val="00B20E51"/>
    <w:pPr>
      <w:spacing w:before="100" w:beforeAutospacing="1" w:after="100" w:afterAutospacing="1"/>
    </w:pPr>
    <w:rPr>
      <w:rFonts w:ascii="Arial Unicode MS" w:eastAsia="Arial Unicode MS" w:hAnsi="Arial Unicode MS" w:cs="Arial Unicode MS"/>
    </w:rPr>
  </w:style>
  <w:style w:type="paragraph" w:styleId="Prrafodelista">
    <w:name w:val="List Paragraph"/>
    <w:basedOn w:val="Normal"/>
    <w:uiPriority w:val="34"/>
    <w:qFormat/>
    <w:rsid w:val="008D0A27"/>
    <w:pPr>
      <w:ind w:left="720"/>
    </w:pPr>
  </w:style>
  <w:style w:type="paragraph" w:customStyle="1" w:styleId="WW-Textoindependiente2">
    <w:name w:val="WW-Texto independiente 2"/>
    <w:basedOn w:val="Normal"/>
    <w:rsid w:val="0080490E"/>
    <w:pPr>
      <w:suppressAutoHyphens/>
      <w:jc w:val="both"/>
    </w:pPr>
    <w:rPr>
      <w:szCs w:val="20"/>
      <w:lang w:val="es-CO"/>
    </w:rPr>
  </w:style>
  <w:style w:type="character" w:styleId="Hipervnculo">
    <w:name w:val="Hyperlink"/>
    <w:uiPriority w:val="99"/>
    <w:rsid w:val="00500C24"/>
    <w:rPr>
      <w:rFonts w:ascii="Arial" w:hAnsi="Arial" w:cs="Arial" w:hint="default"/>
      <w:color w:val="333333"/>
      <w:sz w:val="9"/>
      <w:szCs w:val="9"/>
      <w:u w:val="single"/>
    </w:rPr>
  </w:style>
  <w:style w:type="paragraph" w:styleId="Subttulo">
    <w:name w:val="Subtitle"/>
    <w:basedOn w:val="Normal"/>
    <w:link w:val="SubttuloCar"/>
    <w:qFormat/>
    <w:rsid w:val="003D7054"/>
    <w:rPr>
      <w:b/>
      <w:bCs/>
    </w:rPr>
  </w:style>
  <w:style w:type="paragraph" w:styleId="Sangra2detindependiente">
    <w:name w:val="Body Text Indent 2"/>
    <w:basedOn w:val="Normal"/>
    <w:rsid w:val="003D7054"/>
    <w:pPr>
      <w:tabs>
        <w:tab w:val="left" w:pos="4460"/>
      </w:tabs>
      <w:ind w:left="4140" w:hanging="3780"/>
    </w:pPr>
    <w:rPr>
      <w:rFonts w:ascii="Arial" w:hAnsi="Arial" w:cs="Arial"/>
      <w:lang w:val="es-MX"/>
    </w:rPr>
  </w:style>
  <w:style w:type="paragraph" w:customStyle="1" w:styleId="Manual">
    <w:name w:val="Manual"/>
    <w:basedOn w:val="Normal"/>
    <w:rsid w:val="001C1C61"/>
    <w:pPr>
      <w:jc w:val="both"/>
    </w:pPr>
    <w:rPr>
      <w:rFonts w:ascii="Arial" w:hAnsi="Arial" w:cs="Arial"/>
      <w:sz w:val="22"/>
      <w:szCs w:val="22"/>
      <w:lang w:val="es-CO"/>
    </w:rPr>
  </w:style>
  <w:style w:type="paragraph" w:customStyle="1" w:styleId="Prrafodelista1">
    <w:name w:val="Párrafo de lista1"/>
    <w:basedOn w:val="Normal"/>
    <w:uiPriority w:val="34"/>
    <w:qFormat/>
    <w:rsid w:val="00FB3330"/>
    <w:pPr>
      <w:ind w:left="708"/>
    </w:pPr>
  </w:style>
  <w:style w:type="character" w:customStyle="1" w:styleId="PiedepginaCar">
    <w:name w:val="Pie de página Car"/>
    <w:link w:val="Piedepgina"/>
    <w:rsid w:val="007A7510"/>
    <w:rPr>
      <w:sz w:val="24"/>
      <w:szCs w:val="24"/>
    </w:rPr>
  </w:style>
  <w:style w:type="paragraph" w:styleId="Textodeglobo">
    <w:name w:val="Balloon Text"/>
    <w:basedOn w:val="Normal"/>
    <w:link w:val="TextodegloboCar"/>
    <w:uiPriority w:val="99"/>
    <w:semiHidden/>
    <w:rsid w:val="003358AE"/>
    <w:rPr>
      <w:rFonts w:ascii="Tahoma" w:hAnsi="Tahoma" w:cs="Tahoma"/>
      <w:sz w:val="16"/>
      <w:szCs w:val="16"/>
    </w:rPr>
  </w:style>
  <w:style w:type="table" w:styleId="Tablaconcuadrcula">
    <w:name w:val="Table Grid"/>
    <w:basedOn w:val="Tablanormal"/>
    <w:uiPriority w:val="59"/>
    <w:rsid w:val="00420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9844E7"/>
    <w:pPr>
      <w:spacing w:after="120"/>
    </w:pPr>
    <w:rPr>
      <w:sz w:val="16"/>
      <w:szCs w:val="16"/>
    </w:rPr>
  </w:style>
  <w:style w:type="character" w:customStyle="1" w:styleId="Textoindependiente3Car">
    <w:name w:val="Texto independiente 3 Car"/>
    <w:link w:val="Textoindependiente3"/>
    <w:rsid w:val="009844E7"/>
    <w:rPr>
      <w:sz w:val="16"/>
      <w:szCs w:val="16"/>
      <w:lang w:val="es-ES" w:eastAsia="es-ES"/>
    </w:rPr>
  </w:style>
  <w:style w:type="paragraph" w:styleId="Firma">
    <w:name w:val="Signature"/>
    <w:basedOn w:val="Normal"/>
    <w:link w:val="FirmaCar"/>
    <w:rsid w:val="009844E7"/>
    <w:pPr>
      <w:widowControl w:val="0"/>
      <w:autoSpaceDE w:val="0"/>
      <w:autoSpaceDN w:val="0"/>
      <w:ind w:left="4252"/>
    </w:pPr>
    <w:rPr>
      <w:rFonts w:ascii="Eras Demi ITC" w:hAnsi="Eras Demi ITC"/>
      <w:szCs w:val="20"/>
    </w:rPr>
  </w:style>
  <w:style w:type="character" w:customStyle="1" w:styleId="FirmaCar">
    <w:name w:val="Firma Car"/>
    <w:link w:val="Firma"/>
    <w:rsid w:val="009844E7"/>
    <w:rPr>
      <w:rFonts w:ascii="Eras Demi ITC" w:hAnsi="Eras Demi ITC"/>
      <w:sz w:val="24"/>
      <w:lang w:val="es-ES" w:eastAsia="es-ES"/>
    </w:rPr>
  </w:style>
  <w:style w:type="paragraph" w:styleId="Sangradetextonormal">
    <w:name w:val="Body Text Indent"/>
    <w:basedOn w:val="Normal"/>
    <w:link w:val="SangradetextonormalCar"/>
    <w:rsid w:val="009973EC"/>
    <w:pPr>
      <w:spacing w:after="120"/>
      <w:ind w:left="283"/>
    </w:pPr>
  </w:style>
  <w:style w:type="character" w:customStyle="1" w:styleId="SangradetextonormalCar">
    <w:name w:val="Sangría de texto normal Car"/>
    <w:link w:val="Sangradetextonormal"/>
    <w:rsid w:val="009973EC"/>
    <w:rPr>
      <w:sz w:val="24"/>
      <w:szCs w:val="24"/>
      <w:lang w:val="es-ES" w:eastAsia="es-ES"/>
    </w:rPr>
  </w:style>
  <w:style w:type="paragraph" w:styleId="Textoindependiente">
    <w:name w:val="Body Text"/>
    <w:basedOn w:val="Normal"/>
    <w:link w:val="TextoindependienteCar"/>
    <w:rsid w:val="009973EC"/>
    <w:pPr>
      <w:spacing w:after="120"/>
    </w:pPr>
  </w:style>
  <w:style w:type="character" w:customStyle="1" w:styleId="TextoindependienteCar">
    <w:name w:val="Texto independiente Car"/>
    <w:link w:val="Textoindependiente"/>
    <w:rsid w:val="009973EC"/>
    <w:rPr>
      <w:sz w:val="24"/>
      <w:szCs w:val="24"/>
      <w:lang w:val="es-ES" w:eastAsia="es-ES"/>
    </w:rPr>
  </w:style>
  <w:style w:type="character" w:customStyle="1" w:styleId="Ttulo2Car">
    <w:name w:val="Título 2 Car"/>
    <w:link w:val="Ttulo2"/>
    <w:rsid w:val="009973EC"/>
    <w:rPr>
      <w:rFonts w:ascii="Cambria" w:hAnsi="Cambria"/>
      <w:b/>
      <w:bCs/>
      <w:i/>
      <w:iCs/>
      <w:sz w:val="28"/>
      <w:szCs w:val="28"/>
      <w:lang w:val="es-ES" w:eastAsia="en-US"/>
    </w:rPr>
  </w:style>
  <w:style w:type="character" w:customStyle="1" w:styleId="Ttulo3Car">
    <w:name w:val="Título 3 Car"/>
    <w:link w:val="Ttulo3"/>
    <w:rsid w:val="009973EC"/>
    <w:rPr>
      <w:rFonts w:ascii="Cambria" w:hAnsi="Cambria"/>
      <w:b/>
      <w:bCs/>
      <w:sz w:val="26"/>
      <w:szCs w:val="26"/>
      <w:lang w:val="es-ES" w:eastAsia="en-US"/>
    </w:rPr>
  </w:style>
  <w:style w:type="character" w:customStyle="1" w:styleId="Ttulo4Car">
    <w:name w:val="Título 4 Car"/>
    <w:link w:val="Ttulo4"/>
    <w:rsid w:val="009973EC"/>
    <w:rPr>
      <w:rFonts w:ascii="Calibri" w:hAnsi="Calibri"/>
      <w:b/>
      <w:bCs/>
      <w:sz w:val="28"/>
      <w:szCs w:val="28"/>
      <w:lang w:val="es-ES" w:eastAsia="en-US"/>
    </w:rPr>
  </w:style>
  <w:style w:type="character" w:customStyle="1" w:styleId="Ttulo5Car">
    <w:name w:val="Título 5 Car"/>
    <w:link w:val="Ttulo5"/>
    <w:rsid w:val="009973EC"/>
    <w:rPr>
      <w:rFonts w:ascii="Calibri" w:hAnsi="Calibri"/>
      <w:b/>
      <w:bCs/>
      <w:i/>
      <w:iCs/>
      <w:sz w:val="26"/>
      <w:szCs w:val="26"/>
      <w:lang w:val="es-ES" w:eastAsia="en-US"/>
    </w:rPr>
  </w:style>
  <w:style w:type="character" w:customStyle="1" w:styleId="Ttulo6Car">
    <w:name w:val="Título 6 Car"/>
    <w:link w:val="Ttulo6"/>
    <w:uiPriority w:val="9"/>
    <w:rsid w:val="009973EC"/>
    <w:rPr>
      <w:rFonts w:ascii="Calibri" w:hAnsi="Calibri"/>
      <w:b/>
      <w:bCs/>
      <w:sz w:val="22"/>
      <w:szCs w:val="22"/>
      <w:lang w:val="es-ES" w:eastAsia="en-US"/>
    </w:rPr>
  </w:style>
  <w:style w:type="character" w:customStyle="1" w:styleId="Ttulo1Car">
    <w:name w:val="Título 1 Car"/>
    <w:link w:val="Ttulo1"/>
    <w:rsid w:val="009973EC"/>
    <w:rPr>
      <w:rFonts w:ascii="Arial" w:hAnsi="Arial" w:cs="Arial"/>
      <w:b/>
      <w:bCs/>
      <w:noProof/>
      <w:color w:val="000000"/>
      <w:sz w:val="24"/>
      <w:szCs w:val="24"/>
      <w:lang w:val="es-ES" w:eastAsia="es-ES"/>
    </w:rPr>
  </w:style>
  <w:style w:type="paragraph" w:styleId="Continuarlista">
    <w:name w:val="List Continue"/>
    <w:basedOn w:val="Normal"/>
    <w:uiPriority w:val="99"/>
    <w:unhideWhenUsed/>
    <w:rsid w:val="009973EC"/>
    <w:pPr>
      <w:spacing w:after="120"/>
      <w:ind w:left="283"/>
      <w:contextualSpacing/>
    </w:pPr>
    <w:rPr>
      <w:rFonts w:eastAsia="SimSun"/>
      <w:lang w:val="es-CO" w:eastAsia="zh-CN"/>
    </w:rPr>
  </w:style>
  <w:style w:type="character" w:customStyle="1" w:styleId="EncabezadoCar">
    <w:name w:val="Encabezado Car"/>
    <w:link w:val="Encabezado"/>
    <w:rsid w:val="009973EC"/>
    <w:rPr>
      <w:sz w:val="24"/>
      <w:szCs w:val="24"/>
      <w:lang w:val="es-ES" w:eastAsia="es-ES"/>
    </w:rPr>
  </w:style>
  <w:style w:type="paragraph" w:styleId="Sinespaciado">
    <w:name w:val="No Spacing"/>
    <w:link w:val="SinespaciadoCar"/>
    <w:uiPriority w:val="1"/>
    <w:qFormat/>
    <w:rsid w:val="009973EC"/>
    <w:rPr>
      <w:rFonts w:ascii="Calibri" w:hAnsi="Calibri"/>
      <w:sz w:val="22"/>
      <w:szCs w:val="22"/>
      <w:lang w:val="es-ES" w:eastAsia="en-US"/>
    </w:rPr>
  </w:style>
  <w:style w:type="character" w:customStyle="1" w:styleId="SinespaciadoCar">
    <w:name w:val="Sin espaciado Car"/>
    <w:link w:val="Sinespaciado"/>
    <w:uiPriority w:val="1"/>
    <w:rsid w:val="009973EC"/>
    <w:rPr>
      <w:rFonts w:ascii="Calibri" w:hAnsi="Calibri"/>
      <w:sz w:val="22"/>
      <w:szCs w:val="22"/>
      <w:lang w:val="es-ES" w:eastAsia="en-US"/>
    </w:rPr>
  </w:style>
  <w:style w:type="character" w:customStyle="1" w:styleId="TextodegloboCar">
    <w:name w:val="Texto de globo Car"/>
    <w:link w:val="Textodeglobo"/>
    <w:uiPriority w:val="99"/>
    <w:semiHidden/>
    <w:rsid w:val="009973EC"/>
    <w:rPr>
      <w:rFonts w:ascii="Tahoma" w:hAnsi="Tahoma" w:cs="Tahoma"/>
      <w:sz w:val="16"/>
      <w:szCs w:val="16"/>
      <w:lang w:val="es-ES" w:eastAsia="es-ES"/>
    </w:rPr>
  </w:style>
  <w:style w:type="character" w:customStyle="1" w:styleId="SubttuloCar">
    <w:name w:val="Subtítulo Car"/>
    <w:link w:val="Subttulo"/>
    <w:rsid w:val="009973EC"/>
    <w:rPr>
      <w:b/>
      <w:bCs/>
      <w:sz w:val="24"/>
      <w:szCs w:val="24"/>
      <w:lang w:val="es-ES" w:eastAsia="es-ES"/>
    </w:rPr>
  </w:style>
  <w:style w:type="paragraph" w:customStyle="1" w:styleId="vspace">
    <w:name w:val="vspace"/>
    <w:basedOn w:val="Normal"/>
    <w:rsid w:val="009973EC"/>
    <w:pPr>
      <w:spacing w:before="100" w:beforeAutospacing="1" w:after="100" w:afterAutospacing="1"/>
    </w:pPr>
  </w:style>
  <w:style w:type="paragraph" w:styleId="Textonotapie">
    <w:name w:val="footnote text"/>
    <w:basedOn w:val="Normal"/>
    <w:link w:val="TextonotapieCar"/>
    <w:uiPriority w:val="99"/>
    <w:unhideWhenUsed/>
    <w:rsid w:val="009973EC"/>
    <w:pPr>
      <w:spacing w:after="200" w:line="276" w:lineRule="auto"/>
    </w:pPr>
    <w:rPr>
      <w:rFonts w:ascii="Calibri" w:eastAsia="Calibri" w:hAnsi="Calibri"/>
      <w:sz w:val="20"/>
      <w:szCs w:val="20"/>
      <w:lang w:eastAsia="en-US"/>
    </w:rPr>
  </w:style>
  <w:style w:type="character" w:customStyle="1" w:styleId="TextonotapieCar">
    <w:name w:val="Texto nota pie Car"/>
    <w:link w:val="Textonotapie"/>
    <w:uiPriority w:val="99"/>
    <w:rsid w:val="009973EC"/>
    <w:rPr>
      <w:rFonts w:ascii="Calibri" w:eastAsia="Calibri" w:hAnsi="Calibri"/>
      <w:lang w:val="es-ES" w:eastAsia="en-US"/>
    </w:rPr>
  </w:style>
  <w:style w:type="character" w:styleId="Refdenotaalpie">
    <w:name w:val="footnote reference"/>
    <w:uiPriority w:val="99"/>
    <w:unhideWhenUsed/>
    <w:rsid w:val="009973EC"/>
    <w:rPr>
      <w:vertAlign w:val="superscript"/>
    </w:rPr>
  </w:style>
  <w:style w:type="character" w:customStyle="1" w:styleId="mw-headline">
    <w:name w:val="mw-headline"/>
    <w:rsid w:val="009973EC"/>
  </w:style>
  <w:style w:type="character" w:customStyle="1" w:styleId="apple-converted-space">
    <w:name w:val="apple-converted-space"/>
    <w:rsid w:val="009973EC"/>
  </w:style>
  <w:style w:type="character" w:styleId="nfasis">
    <w:name w:val="Emphasis"/>
    <w:uiPriority w:val="20"/>
    <w:qFormat/>
    <w:rsid w:val="009973EC"/>
    <w:rPr>
      <w:i/>
      <w:iCs/>
    </w:rPr>
  </w:style>
  <w:style w:type="character" w:styleId="Textoennegrita">
    <w:name w:val="Strong"/>
    <w:uiPriority w:val="22"/>
    <w:qFormat/>
    <w:rsid w:val="009973EC"/>
    <w:rPr>
      <w:b/>
      <w:bCs/>
    </w:rPr>
  </w:style>
  <w:style w:type="character" w:styleId="Refdecomentario">
    <w:name w:val="annotation reference"/>
    <w:unhideWhenUsed/>
    <w:rsid w:val="009973EC"/>
    <w:rPr>
      <w:sz w:val="16"/>
      <w:szCs w:val="16"/>
    </w:rPr>
  </w:style>
  <w:style w:type="paragraph" w:styleId="Textocomentario">
    <w:name w:val="annotation text"/>
    <w:basedOn w:val="Normal"/>
    <w:link w:val="TextocomentarioCar"/>
    <w:unhideWhenUsed/>
    <w:rsid w:val="009973EC"/>
    <w:pPr>
      <w:spacing w:after="200" w:line="276" w:lineRule="auto"/>
    </w:pPr>
    <w:rPr>
      <w:rFonts w:ascii="Calibri" w:eastAsia="Calibri" w:hAnsi="Calibri"/>
      <w:sz w:val="20"/>
      <w:szCs w:val="20"/>
      <w:lang w:eastAsia="en-US"/>
    </w:rPr>
  </w:style>
  <w:style w:type="character" w:customStyle="1" w:styleId="TextocomentarioCar">
    <w:name w:val="Texto comentario Car"/>
    <w:link w:val="Textocomentario"/>
    <w:rsid w:val="009973EC"/>
    <w:rPr>
      <w:rFonts w:ascii="Calibri" w:eastAsia="Calibri" w:hAnsi="Calibri"/>
      <w:lang w:val="es-ES" w:eastAsia="en-US"/>
    </w:rPr>
  </w:style>
  <w:style w:type="paragraph" w:styleId="Asuntodelcomentario">
    <w:name w:val="annotation subject"/>
    <w:basedOn w:val="Textocomentario"/>
    <w:next w:val="Textocomentario"/>
    <w:link w:val="AsuntodelcomentarioCar"/>
    <w:uiPriority w:val="99"/>
    <w:unhideWhenUsed/>
    <w:rsid w:val="009973EC"/>
    <w:rPr>
      <w:b/>
      <w:bCs/>
    </w:rPr>
  </w:style>
  <w:style w:type="character" w:customStyle="1" w:styleId="AsuntodelcomentarioCar">
    <w:name w:val="Asunto del comentario Car"/>
    <w:link w:val="Asuntodelcomentario"/>
    <w:uiPriority w:val="99"/>
    <w:rsid w:val="009973EC"/>
    <w:rPr>
      <w:rFonts w:ascii="Calibri" w:eastAsia="Calibri" w:hAnsi="Calibri"/>
      <w:b/>
      <w:bCs/>
      <w:lang w:val="es-ES" w:eastAsia="en-US"/>
    </w:rPr>
  </w:style>
  <w:style w:type="paragraph" w:styleId="Textonotaalfinal">
    <w:name w:val="endnote text"/>
    <w:basedOn w:val="Normal"/>
    <w:link w:val="TextonotaalfinalCar"/>
    <w:uiPriority w:val="99"/>
    <w:unhideWhenUsed/>
    <w:rsid w:val="009973EC"/>
    <w:pPr>
      <w:spacing w:after="200" w:line="276" w:lineRule="auto"/>
    </w:pPr>
    <w:rPr>
      <w:rFonts w:ascii="Calibri" w:eastAsia="Calibri" w:hAnsi="Calibri"/>
      <w:sz w:val="20"/>
      <w:szCs w:val="20"/>
      <w:lang w:eastAsia="en-US"/>
    </w:rPr>
  </w:style>
  <w:style w:type="character" w:customStyle="1" w:styleId="TextonotaalfinalCar">
    <w:name w:val="Texto nota al final Car"/>
    <w:link w:val="Textonotaalfinal"/>
    <w:uiPriority w:val="99"/>
    <w:rsid w:val="009973EC"/>
    <w:rPr>
      <w:rFonts w:ascii="Calibri" w:eastAsia="Calibri" w:hAnsi="Calibri"/>
      <w:lang w:val="es-ES" w:eastAsia="en-US"/>
    </w:rPr>
  </w:style>
  <w:style w:type="character" w:styleId="Refdenotaalfinal">
    <w:name w:val="endnote reference"/>
    <w:uiPriority w:val="99"/>
    <w:unhideWhenUsed/>
    <w:rsid w:val="009973EC"/>
    <w:rPr>
      <w:vertAlign w:val="superscript"/>
    </w:rPr>
  </w:style>
  <w:style w:type="paragraph" w:customStyle="1" w:styleId="Epgrafe">
    <w:name w:val="Epígrafe"/>
    <w:basedOn w:val="Normal"/>
    <w:next w:val="Normal"/>
    <w:qFormat/>
    <w:rsid w:val="009973EC"/>
    <w:pPr>
      <w:spacing w:before="120" w:after="120"/>
    </w:pPr>
    <w:rPr>
      <w:b/>
      <w:bCs/>
      <w:sz w:val="20"/>
      <w:szCs w:val="20"/>
    </w:rPr>
  </w:style>
  <w:style w:type="character" w:styleId="Nmerodepgina">
    <w:name w:val="page number"/>
    <w:rsid w:val="009973EC"/>
  </w:style>
  <w:style w:type="table" w:styleId="Sombreadoclaro-nfasis1">
    <w:name w:val="Light Shading Accent 1"/>
    <w:basedOn w:val="Tablanormal"/>
    <w:uiPriority w:val="60"/>
    <w:rsid w:val="009973EC"/>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9973EC"/>
    <w:rPr>
      <w:rFonts w:ascii="Calibri" w:eastAsia="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9973EC"/>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normaltextrun">
    <w:name w:val="normaltextrun"/>
    <w:rsid w:val="008973F7"/>
  </w:style>
  <w:style w:type="paragraph" w:customStyle="1" w:styleId="paragraph">
    <w:name w:val="paragraph"/>
    <w:basedOn w:val="Normal"/>
    <w:rsid w:val="008973F7"/>
    <w:pPr>
      <w:spacing w:before="100" w:beforeAutospacing="1" w:after="100" w:afterAutospacing="1"/>
    </w:pPr>
    <w:rPr>
      <w:lang w:val="es-CO" w:eastAsia="es-CO"/>
    </w:rPr>
  </w:style>
  <w:style w:type="character" w:customStyle="1" w:styleId="eop">
    <w:name w:val="eop"/>
    <w:rsid w:val="008973F7"/>
  </w:style>
  <w:style w:type="character" w:customStyle="1" w:styleId="Ttulo9Car">
    <w:name w:val="Título 9 Car"/>
    <w:link w:val="Ttulo9"/>
    <w:semiHidden/>
    <w:rsid w:val="00857BF0"/>
    <w:rPr>
      <w:rFonts w:ascii="Cambria" w:hAnsi="Cambria"/>
      <w:sz w:val="22"/>
      <w:szCs w:val="22"/>
      <w:lang w:val="es-ES" w:eastAsia="es-ES"/>
    </w:rPr>
  </w:style>
  <w:style w:type="paragraph" w:customStyle="1" w:styleId="Standard">
    <w:name w:val="Standard"/>
    <w:rsid w:val="00414AAF"/>
    <w:pPr>
      <w:suppressAutoHyphens/>
      <w:autoSpaceDN w:val="0"/>
      <w:textAlignment w:val="baseline"/>
    </w:pPr>
    <w:rPr>
      <w:kern w:val="3"/>
      <w:sz w:val="24"/>
      <w:szCs w:val="24"/>
      <w:lang w:val="es-ES" w:eastAsia="zh-CN"/>
    </w:rPr>
  </w:style>
  <w:style w:type="paragraph" w:styleId="Textoindependiente2">
    <w:name w:val="Body Text 2"/>
    <w:basedOn w:val="Normal"/>
    <w:link w:val="Textoindependiente2Car"/>
    <w:rsid w:val="00EA3769"/>
    <w:pPr>
      <w:spacing w:after="120" w:line="480" w:lineRule="auto"/>
    </w:pPr>
    <w:rPr>
      <w:lang w:val="x-none" w:eastAsia="x-none"/>
    </w:rPr>
  </w:style>
  <w:style w:type="character" w:customStyle="1" w:styleId="Textoindependiente2Car">
    <w:name w:val="Texto independiente 2 Car"/>
    <w:basedOn w:val="Fuentedeprrafopredeter"/>
    <w:link w:val="Textoindependiente2"/>
    <w:rsid w:val="00EA3769"/>
    <w:rPr>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0743">
      <w:bodyDiv w:val="1"/>
      <w:marLeft w:val="0"/>
      <w:marRight w:val="0"/>
      <w:marTop w:val="0"/>
      <w:marBottom w:val="0"/>
      <w:divBdr>
        <w:top w:val="none" w:sz="0" w:space="0" w:color="auto"/>
        <w:left w:val="none" w:sz="0" w:space="0" w:color="auto"/>
        <w:bottom w:val="none" w:sz="0" w:space="0" w:color="auto"/>
        <w:right w:val="none" w:sz="0" w:space="0" w:color="auto"/>
      </w:divBdr>
    </w:div>
    <w:div w:id="66080908">
      <w:bodyDiv w:val="1"/>
      <w:marLeft w:val="0"/>
      <w:marRight w:val="0"/>
      <w:marTop w:val="0"/>
      <w:marBottom w:val="0"/>
      <w:divBdr>
        <w:top w:val="none" w:sz="0" w:space="0" w:color="auto"/>
        <w:left w:val="none" w:sz="0" w:space="0" w:color="auto"/>
        <w:bottom w:val="none" w:sz="0" w:space="0" w:color="auto"/>
        <w:right w:val="none" w:sz="0" w:space="0" w:color="auto"/>
      </w:divBdr>
    </w:div>
    <w:div w:id="179707237">
      <w:bodyDiv w:val="1"/>
      <w:marLeft w:val="0"/>
      <w:marRight w:val="0"/>
      <w:marTop w:val="0"/>
      <w:marBottom w:val="0"/>
      <w:divBdr>
        <w:top w:val="none" w:sz="0" w:space="0" w:color="auto"/>
        <w:left w:val="none" w:sz="0" w:space="0" w:color="auto"/>
        <w:bottom w:val="none" w:sz="0" w:space="0" w:color="auto"/>
        <w:right w:val="none" w:sz="0" w:space="0" w:color="auto"/>
      </w:divBdr>
    </w:div>
    <w:div w:id="208346692">
      <w:bodyDiv w:val="1"/>
      <w:marLeft w:val="0"/>
      <w:marRight w:val="0"/>
      <w:marTop w:val="0"/>
      <w:marBottom w:val="0"/>
      <w:divBdr>
        <w:top w:val="none" w:sz="0" w:space="0" w:color="auto"/>
        <w:left w:val="none" w:sz="0" w:space="0" w:color="auto"/>
        <w:bottom w:val="none" w:sz="0" w:space="0" w:color="auto"/>
        <w:right w:val="none" w:sz="0" w:space="0" w:color="auto"/>
      </w:divBdr>
    </w:div>
    <w:div w:id="257058007">
      <w:bodyDiv w:val="1"/>
      <w:marLeft w:val="0"/>
      <w:marRight w:val="0"/>
      <w:marTop w:val="0"/>
      <w:marBottom w:val="0"/>
      <w:divBdr>
        <w:top w:val="none" w:sz="0" w:space="0" w:color="auto"/>
        <w:left w:val="none" w:sz="0" w:space="0" w:color="auto"/>
        <w:bottom w:val="none" w:sz="0" w:space="0" w:color="auto"/>
        <w:right w:val="none" w:sz="0" w:space="0" w:color="auto"/>
      </w:divBdr>
    </w:div>
    <w:div w:id="273906324">
      <w:bodyDiv w:val="1"/>
      <w:marLeft w:val="0"/>
      <w:marRight w:val="0"/>
      <w:marTop w:val="0"/>
      <w:marBottom w:val="0"/>
      <w:divBdr>
        <w:top w:val="none" w:sz="0" w:space="0" w:color="auto"/>
        <w:left w:val="none" w:sz="0" w:space="0" w:color="auto"/>
        <w:bottom w:val="none" w:sz="0" w:space="0" w:color="auto"/>
        <w:right w:val="none" w:sz="0" w:space="0" w:color="auto"/>
      </w:divBdr>
    </w:div>
    <w:div w:id="685642925">
      <w:bodyDiv w:val="1"/>
      <w:marLeft w:val="0"/>
      <w:marRight w:val="0"/>
      <w:marTop w:val="0"/>
      <w:marBottom w:val="0"/>
      <w:divBdr>
        <w:top w:val="none" w:sz="0" w:space="0" w:color="auto"/>
        <w:left w:val="none" w:sz="0" w:space="0" w:color="auto"/>
        <w:bottom w:val="none" w:sz="0" w:space="0" w:color="auto"/>
        <w:right w:val="none" w:sz="0" w:space="0" w:color="auto"/>
      </w:divBdr>
    </w:div>
    <w:div w:id="786586145">
      <w:bodyDiv w:val="1"/>
      <w:marLeft w:val="0"/>
      <w:marRight w:val="0"/>
      <w:marTop w:val="0"/>
      <w:marBottom w:val="0"/>
      <w:divBdr>
        <w:top w:val="none" w:sz="0" w:space="0" w:color="auto"/>
        <w:left w:val="none" w:sz="0" w:space="0" w:color="auto"/>
        <w:bottom w:val="none" w:sz="0" w:space="0" w:color="auto"/>
        <w:right w:val="none" w:sz="0" w:space="0" w:color="auto"/>
      </w:divBdr>
    </w:div>
    <w:div w:id="1001204525">
      <w:bodyDiv w:val="1"/>
      <w:marLeft w:val="0"/>
      <w:marRight w:val="0"/>
      <w:marTop w:val="0"/>
      <w:marBottom w:val="0"/>
      <w:divBdr>
        <w:top w:val="none" w:sz="0" w:space="0" w:color="auto"/>
        <w:left w:val="none" w:sz="0" w:space="0" w:color="auto"/>
        <w:bottom w:val="none" w:sz="0" w:space="0" w:color="auto"/>
        <w:right w:val="none" w:sz="0" w:space="0" w:color="auto"/>
      </w:divBdr>
    </w:div>
    <w:div w:id="1036546670">
      <w:bodyDiv w:val="1"/>
      <w:marLeft w:val="0"/>
      <w:marRight w:val="0"/>
      <w:marTop w:val="0"/>
      <w:marBottom w:val="0"/>
      <w:divBdr>
        <w:top w:val="none" w:sz="0" w:space="0" w:color="auto"/>
        <w:left w:val="none" w:sz="0" w:space="0" w:color="auto"/>
        <w:bottom w:val="none" w:sz="0" w:space="0" w:color="auto"/>
        <w:right w:val="none" w:sz="0" w:space="0" w:color="auto"/>
      </w:divBdr>
    </w:div>
    <w:div w:id="1049308357">
      <w:bodyDiv w:val="1"/>
      <w:marLeft w:val="0"/>
      <w:marRight w:val="0"/>
      <w:marTop w:val="0"/>
      <w:marBottom w:val="0"/>
      <w:divBdr>
        <w:top w:val="none" w:sz="0" w:space="0" w:color="auto"/>
        <w:left w:val="none" w:sz="0" w:space="0" w:color="auto"/>
        <w:bottom w:val="none" w:sz="0" w:space="0" w:color="auto"/>
        <w:right w:val="none" w:sz="0" w:space="0" w:color="auto"/>
      </w:divBdr>
    </w:div>
    <w:div w:id="1174301804">
      <w:bodyDiv w:val="1"/>
      <w:marLeft w:val="0"/>
      <w:marRight w:val="0"/>
      <w:marTop w:val="0"/>
      <w:marBottom w:val="0"/>
      <w:divBdr>
        <w:top w:val="none" w:sz="0" w:space="0" w:color="auto"/>
        <w:left w:val="none" w:sz="0" w:space="0" w:color="auto"/>
        <w:bottom w:val="none" w:sz="0" w:space="0" w:color="auto"/>
        <w:right w:val="none" w:sz="0" w:space="0" w:color="auto"/>
      </w:divBdr>
    </w:div>
    <w:div w:id="1185288276">
      <w:bodyDiv w:val="1"/>
      <w:marLeft w:val="0"/>
      <w:marRight w:val="0"/>
      <w:marTop w:val="0"/>
      <w:marBottom w:val="0"/>
      <w:divBdr>
        <w:top w:val="none" w:sz="0" w:space="0" w:color="auto"/>
        <w:left w:val="none" w:sz="0" w:space="0" w:color="auto"/>
        <w:bottom w:val="none" w:sz="0" w:space="0" w:color="auto"/>
        <w:right w:val="none" w:sz="0" w:space="0" w:color="auto"/>
      </w:divBdr>
    </w:div>
    <w:div w:id="1229919696">
      <w:bodyDiv w:val="1"/>
      <w:marLeft w:val="0"/>
      <w:marRight w:val="0"/>
      <w:marTop w:val="0"/>
      <w:marBottom w:val="0"/>
      <w:divBdr>
        <w:top w:val="none" w:sz="0" w:space="0" w:color="auto"/>
        <w:left w:val="none" w:sz="0" w:space="0" w:color="auto"/>
        <w:bottom w:val="none" w:sz="0" w:space="0" w:color="auto"/>
        <w:right w:val="none" w:sz="0" w:space="0" w:color="auto"/>
      </w:divBdr>
    </w:div>
    <w:div w:id="1360005069">
      <w:bodyDiv w:val="1"/>
      <w:marLeft w:val="0"/>
      <w:marRight w:val="0"/>
      <w:marTop w:val="0"/>
      <w:marBottom w:val="0"/>
      <w:divBdr>
        <w:top w:val="none" w:sz="0" w:space="0" w:color="auto"/>
        <w:left w:val="none" w:sz="0" w:space="0" w:color="auto"/>
        <w:bottom w:val="none" w:sz="0" w:space="0" w:color="auto"/>
        <w:right w:val="none" w:sz="0" w:space="0" w:color="auto"/>
      </w:divBdr>
    </w:div>
    <w:div w:id="1455247608">
      <w:bodyDiv w:val="1"/>
      <w:marLeft w:val="0"/>
      <w:marRight w:val="0"/>
      <w:marTop w:val="0"/>
      <w:marBottom w:val="0"/>
      <w:divBdr>
        <w:top w:val="none" w:sz="0" w:space="0" w:color="auto"/>
        <w:left w:val="none" w:sz="0" w:space="0" w:color="auto"/>
        <w:bottom w:val="none" w:sz="0" w:space="0" w:color="auto"/>
        <w:right w:val="none" w:sz="0" w:space="0" w:color="auto"/>
      </w:divBdr>
    </w:div>
    <w:div w:id="1469854823">
      <w:bodyDiv w:val="1"/>
      <w:marLeft w:val="0"/>
      <w:marRight w:val="0"/>
      <w:marTop w:val="0"/>
      <w:marBottom w:val="0"/>
      <w:divBdr>
        <w:top w:val="none" w:sz="0" w:space="0" w:color="auto"/>
        <w:left w:val="none" w:sz="0" w:space="0" w:color="auto"/>
        <w:bottom w:val="none" w:sz="0" w:space="0" w:color="auto"/>
        <w:right w:val="none" w:sz="0" w:space="0" w:color="auto"/>
      </w:divBdr>
    </w:div>
    <w:div w:id="1600025001">
      <w:bodyDiv w:val="1"/>
      <w:marLeft w:val="0"/>
      <w:marRight w:val="0"/>
      <w:marTop w:val="0"/>
      <w:marBottom w:val="0"/>
      <w:divBdr>
        <w:top w:val="none" w:sz="0" w:space="0" w:color="auto"/>
        <w:left w:val="none" w:sz="0" w:space="0" w:color="auto"/>
        <w:bottom w:val="none" w:sz="0" w:space="0" w:color="auto"/>
        <w:right w:val="none" w:sz="0" w:space="0" w:color="auto"/>
      </w:divBdr>
    </w:div>
    <w:div w:id="1630889751">
      <w:bodyDiv w:val="1"/>
      <w:marLeft w:val="0"/>
      <w:marRight w:val="0"/>
      <w:marTop w:val="0"/>
      <w:marBottom w:val="0"/>
      <w:divBdr>
        <w:top w:val="none" w:sz="0" w:space="0" w:color="auto"/>
        <w:left w:val="none" w:sz="0" w:space="0" w:color="auto"/>
        <w:bottom w:val="none" w:sz="0" w:space="0" w:color="auto"/>
        <w:right w:val="none" w:sz="0" w:space="0" w:color="auto"/>
      </w:divBdr>
    </w:div>
    <w:div w:id="1720976305">
      <w:bodyDiv w:val="1"/>
      <w:marLeft w:val="0"/>
      <w:marRight w:val="0"/>
      <w:marTop w:val="0"/>
      <w:marBottom w:val="0"/>
      <w:divBdr>
        <w:top w:val="none" w:sz="0" w:space="0" w:color="auto"/>
        <w:left w:val="none" w:sz="0" w:space="0" w:color="auto"/>
        <w:bottom w:val="none" w:sz="0" w:space="0" w:color="auto"/>
        <w:right w:val="none" w:sz="0" w:space="0" w:color="auto"/>
      </w:divBdr>
      <w:divsChild>
        <w:div w:id="463161719">
          <w:marLeft w:val="0"/>
          <w:marRight w:val="0"/>
          <w:marTop w:val="0"/>
          <w:marBottom w:val="0"/>
          <w:divBdr>
            <w:top w:val="single" w:sz="6" w:space="0" w:color="333333"/>
            <w:left w:val="single" w:sz="6" w:space="0" w:color="333333"/>
            <w:bottom w:val="single" w:sz="6" w:space="0" w:color="333333"/>
            <w:right w:val="single" w:sz="6" w:space="0" w:color="333333"/>
          </w:divBdr>
          <w:divsChild>
            <w:div w:id="181344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1556">
      <w:bodyDiv w:val="1"/>
      <w:marLeft w:val="0"/>
      <w:marRight w:val="0"/>
      <w:marTop w:val="0"/>
      <w:marBottom w:val="0"/>
      <w:divBdr>
        <w:top w:val="none" w:sz="0" w:space="0" w:color="auto"/>
        <w:left w:val="none" w:sz="0" w:space="0" w:color="auto"/>
        <w:bottom w:val="none" w:sz="0" w:space="0" w:color="auto"/>
        <w:right w:val="none" w:sz="0" w:space="0" w:color="auto"/>
      </w:divBdr>
    </w:div>
    <w:div w:id="1817914444">
      <w:bodyDiv w:val="1"/>
      <w:marLeft w:val="0"/>
      <w:marRight w:val="0"/>
      <w:marTop w:val="0"/>
      <w:marBottom w:val="0"/>
      <w:divBdr>
        <w:top w:val="none" w:sz="0" w:space="0" w:color="auto"/>
        <w:left w:val="none" w:sz="0" w:space="0" w:color="auto"/>
        <w:bottom w:val="none" w:sz="0" w:space="0" w:color="auto"/>
        <w:right w:val="none" w:sz="0" w:space="0" w:color="auto"/>
      </w:divBdr>
    </w:div>
    <w:div w:id="1843665457">
      <w:bodyDiv w:val="1"/>
      <w:marLeft w:val="0"/>
      <w:marRight w:val="0"/>
      <w:marTop w:val="0"/>
      <w:marBottom w:val="0"/>
      <w:divBdr>
        <w:top w:val="none" w:sz="0" w:space="0" w:color="auto"/>
        <w:left w:val="none" w:sz="0" w:space="0" w:color="auto"/>
        <w:bottom w:val="none" w:sz="0" w:space="0" w:color="auto"/>
        <w:right w:val="none" w:sz="0" w:space="0" w:color="auto"/>
      </w:divBdr>
    </w:div>
    <w:div w:id="1935628388">
      <w:bodyDiv w:val="1"/>
      <w:marLeft w:val="0"/>
      <w:marRight w:val="0"/>
      <w:marTop w:val="0"/>
      <w:marBottom w:val="0"/>
      <w:divBdr>
        <w:top w:val="none" w:sz="0" w:space="0" w:color="auto"/>
        <w:left w:val="none" w:sz="0" w:space="0" w:color="auto"/>
        <w:bottom w:val="none" w:sz="0" w:space="0" w:color="auto"/>
        <w:right w:val="none" w:sz="0" w:space="0" w:color="auto"/>
      </w:divBdr>
    </w:div>
    <w:div w:id="1956448560">
      <w:bodyDiv w:val="1"/>
      <w:marLeft w:val="0"/>
      <w:marRight w:val="0"/>
      <w:marTop w:val="0"/>
      <w:marBottom w:val="0"/>
      <w:divBdr>
        <w:top w:val="none" w:sz="0" w:space="0" w:color="auto"/>
        <w:left w:val="none" w:sz="0" w:space="0" w:color="auto"/>
        <w:bottom w:val="none" w:sz="0" w:space="0" w:color="auto"/>
        <w:right w:val="none" w:sz="0" w:space="0" w:color="auto"/>
      </w:divBdr>
    </w:div>
    <w:div w:id="2057460905">
      <w:bodyDiv w:val="1"/>
      <w:marLeft w:val="0"/>
      <w:marRight w:val="0"/>
      <w:marTop w:val="0"/>
      <w:marBottom w:val="0"/>
      <w:divBdr>
        <w:top w:val="none" w:sz="0" w:space="0" w:color="auto"/>
        <w:left w:val="none" w:sz="0" w:space="0" w:color="auto"/>
        <w:bottom w:val="none" w:sz="0" w:space="0" w:color="auto"/>
        <w:right w:val="none" w:sz="0" w:space="0" w:color="auto"/>
      </w:divBdr>
    </w:div>
    <w:div w:id="2072656403">
      <w:bodyDiv w:val="1"/>
      <w:marLeft w:val="0"/>
      <w:marRight w:val="0"/>
      <w:marTop w:val="0"/>
      <w:marBottom w:val="0"/>
      <w:divBdr>
        <w:top w:val="none" w:sz="0" w:space="0" w:color="auto"/>
        <w:left w:val="none" w:sz="0" w:space="0" w:color="auto"/>
        <w:bottom w:val="none" w:sz="0" w:space="0" w:color="auto"/>
        <w:right w:val="none" w:sz="0" w:space="0" w:color="auto"/>
      </w:divBdr>
    </w:div>
    <w:div w:id="208983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59474-8D05-4CE6-A9B1-A4BE32328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1094</Words>
  <Characters>6019</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Presentación de PowerPoint</vt:lpstr>
      <vt:lpstr>Presentación de PowerPoint</vt:lpstr>
    </vt:vector>
  </TitlesOfParts>
  <Company>Microsoft</Company>
  <LinksUpToDate>false</LinksUpToDate>
  <CharactersWithSpaces>7099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 de PowerPoint</dc:title>
  <dc:subject/>
  <dc:creator>JHBAYONA</dc:creator>
  <cp:keywords/>
  <cp:lastModifiedBy>Zully Ester Muñoz De la hoz</cp:lastModifiedBy>
  <cp:revision>3</cp:revision>
  <cp:lastPrinted>2021-06-11T15:28:00Z</cp:lastPrinted>
  <dcterms:created xsi:type="dcterms:W3CDTF">2021-07-07T18:37:00Z</dcterms:created>
  <dcterms:modified xsi:type="dcterms:W3CDTF">2021-07-07T19:05:00Z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